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FF" w:rsidRPr="00AF5AFF" w:rsidRDefault="00AF5AFF" w:rsidP="00AF5AF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F5AFF">
        <w:rPr>
          <w:rFonts w:ascii="Times New Roman" w:eastAsia="Times New Roman" w:hAnsi="Times New Roman" w:cs="Times New Roman"/>
          <w:sz w:val="24"/>
          <w:szCs w:val="24"/>
        </w:rPr>
        <w:t>Ogłoszenie powiązane:</w:t>
      </w:r>
    </w:p>
    <w:p w:rsidR="00AF5AFF" w:rsidRDefault="00230C42" w:rsidP="00AF5AFF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AF5AFF" w:rsidRPr="00AF5A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Ogłoszenie nr 137198-2013 z dnia 2013-04-09 r.</w:t>
        </w:r>
      </w:hyperlink>
      <w:r w:rsidR="00AF5AFF" w:rsidRPr="00AF5AFF">
        <w:rPr>
          <w:rFonts w:ascii="Times New Roman" w:eastAsia="Times New Roman" w:hAnsi="Times New Roman" w:cs="Times New Roman"/>
          <w:sz w:val="24"/>
          <w:szCs w:val="24"/>
        </w:rPr>
        <w:t xml:space="preserve"> Ogłoszenie o zamówieniu - Gdańsk</w:t>
      </w:r>
      <w:r w:rsidR="00AF5AFF" w:rsidRPr="00AF5AFF">
        <w:rPr>
          <w:rFonts w:ascii="Times New Roman" w:eastAsia="Times New Roman" w:hAnsi="Times New Roman" w:cs="Times New Roman"/>
          <w:sz w:val="24"/>
          <w:szCs w:val="24"/>
        </w:rPr>
        <w:br/>
        <w:t xml:space="preserve">Zakres przedmiotu zamówienia obejmuje: Przyjmowanie, przemieszczanie, doręczanie </w:t>
      </w:r>
      <w:r w:rsidR="00AF5A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AF5AFF" w:rsidRPr="00AF5AFF">
        <w:rPr>
          <w:rFonts w:ascii="Times New Roman" w:eastAsia="Times New Roman" w:hAnsi="Times New Roman" w:cs="Times New Roman"/>
          <w:sz w:val="24"/>
          <w:szCs w:val="24"/>
        </w:rPr>
        <w:t>i odbieranie przesyłek do każdego miejsca w kraju i za granicą w kategorii wagowej do 2000 g w szczególności: 1. Przyjmowanie, przemieszczanie i doręczanie...</w:t>
      </w:r>
    </w:p>
    <w:p w:rsidR="00AF5AFF" w:rsidRPr="00AF5AFF" w:rsidRDefault="00C21C78" w:rsidP="00C21C78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30C4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pt" o:hralign="center" o:hrstd="t" o:hrnoshade="t" o:hr="t" fillcolor="black" stroked="f"/>
        </w:pict>
      </w:r>
    </w:p>
    <w:p w:rsidR="00AF5AFF" w:rsidRPr="00AF5AFF" w:rsidRDefault="00AF5AFF" w:rsidP="00AF5AF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158674 - 2013; data zamieszczenia: 22.04.2013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br/>
      </w:r>
      <w:r w:rsidRPr="00AF5AFF">
        <w:rPr>
          <w:rFonts w:ascii="Times New Roman" w:eastAsia="Times New Roman" w:hAnsi="Times New Roman" w:cs="Times New Roman"/>
          <w:sz w:val="24"/>
          <w:szCs w:val="24"/>
        </w:rPr>
        <w:br/>
        <w:t>OGŁOSZENIE O ZMIANIE OGŁOSZENIA</w:t>
      </w:r>
    </w:p>
    <w:p w:rsidR="00AF5AFF" w:rsidRPr="00AF5AFF" w:rsidRDefault="00AF5AFF" w:rsidP="00AF5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 Ogłoszenia o zamówieniu.</w:t>
      </w:r>
    </w:p>
    <w:p w:rsidR="00AF5AFF" w:rsidRPr="00AF5AFF" w:rsidRDefault="00AF5AFF" w:rsidP="00AF5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o zmienianym ogłoszeniu: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 137198 - 2013 data 09.04.2013 r.</w:t>
      </w:r>
    </w:p>
    <w:p w:rsidR="00AF5AFF" w:rsidRPr="00AF5AFF" w:rsidRDefault="00AF5AFF" w:rsidP="00AF5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AF5AFF" w:rsidRPr="00AF5AFF" w:rsidRDefault="00AF5AFF" w:rsidP="00AF5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Miejski Ośrodek Pomocy Rodzinie w Gdańsku, ul. Konrada </w:t>
      </w:r>
      <w:proofErr w:type="spellStart"/>
      <w:r w:rsidRPr="00AF5AFF">
        <w:rPr>
          <w:rFonts w:ascii="Times New Roman" w:eastAsia="Times New Roman" w:hAnsi="Times New Roman" w:cs="Times New Roman"/>
          <w:sz w:val="24"/>
          <w:szCs w:val="24"/>
        </w:rPr>
        <w:t>Leczkowa</w:t>
      </w:r>
      <w:proofErr w:type="spellEnd"/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 1A, 80-432 Gdańsk, woj. pomorskie, tel. 58 3423150, fax. 58 3423151.</w:t>
      </w:r>
    </w:p>
    <w:p w:rsidR="00AF5AFF" w:rsidRPr="00AF5AFF" w:rsidRDefault="00AF5AFF" w:rsidP="00AF5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>SEKCJA II: ZMIANY W OGŁOSZENIU</w:t>
      </w:r>
    </w:p>
    <w:p w:rsidR="00AF5AFF" w:rsidRPr="00AF5AFF" w:rsidRDefault="00AF5AFF" w:rsidP="00AF5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</w:p>
    <w:p w:rsidR="00AF5AFF" w:rsidRPr="00AF5AFF" w:rsidRDefault="00AF5AFF" w:rsidP="00AF5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 II, II.I.4.</w:t>
      </w:r>
    </w:p>
    <w:p w:rsidR="00AF5AFF" w:rsidRDefault="00AF5AFF" w:rsidP="00AF5A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jest: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Zakres przedmiotu zamówienia obejmuje: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Przyjmowanie, przemieszczanie, doręczanie i odbieranie przesyłek do każdego miejsca w kraju i za granicą w kategorii wagowej do 2000 g w szczególności: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1. Przyjmowanie, przemieszczanie i doręczanie w obrocie krajowym i zagranicznym: 1) przesyłek listowych nierejestrowanych ekonomicznych,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2) przesyłek listowych nierejestrowanych priorytetowych,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3) przesyłek listowych rejestrowanych ekonomicznych,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4) przesyłek listowych rejestrowanych priorytetowych,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5) przesyłek listowych rejestrowanych ekonomicznych z potwierdzeniem odbioru (ZPO),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6) przesyłek listowych rejestrowanych priorytetowych z potwierdzeniem odbioru (ZPO),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7) paczek pocztowych ekonomicznych,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8) paczek pocztowych priorytetowych,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9) paczek pocztowych ekonomicznych z potwierdzeniem odbioru (ZPO),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10) paczek pocztowych priorytetowych z potwierdzeniem odbioru (ZPO),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2. Zwracanie przesyłek oraz paczek niedoręczonych do Zleceniodawcy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po wyczerpaniu możliwości ich doręczenia bądź wydania odbiorcy. Zakres wagowy przesyłek objętych przedmiotem zamówienia kształtuje się następująco: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1) listowych krajowych i zagranicznych: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a) do 50 gram,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b) ponad 50 do100 gram,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c) ponad 100 do 350 gram,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d) ponad 350 do 500 gram,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e) ponad 500 do 1000 gram,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f) ponad 1000 do 2000 gram,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2) paczek pocztowych: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a) do 1 kg,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b) ponad 1 kg do 2 kg,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c) ponad 2 kg do 5 kg,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d) ponad 5 kg do 10 kg,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3. Zamawiający zastrzega sobie prawo do niewykorzystania ilości wskazanych przesyłek. Określone rodzaje i ilości poszczególnych przesyłek w ramach świadczonych usług mogą ulec zmianie w zależności od potrzeb Zamawiającego. Zmniejszenie lub zwiększenie ilości przesyłek nie stanowi zmiany warunków umowy, a liczba i rodzaj nadawanych przesyłek nie może mieć wpływu na zaproponowane przez Wykonawcę ceny jednostkowe określone w załączniku nr 2 do </w:t>
      </w:r>
      <w:proofErr w:type="spellStart"/>
      <w:r w:rsidRPr="00AF5AFF">
        <w:rPr>
          <w:rFonts w:ascii="Times New Roman" w:eastAsia="Times New Roman" w:hAnsi="Times New Roman" w:cs="Times New Roman"/>
          <w:sz w:val="24"/>
          <w:szCs w:val="24"/>
        </w:rPr>
        <w:t>siwz</w:t>
      </w:r>
      <w:proofErr w:type="spellEnd"/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. Zmiany wynikające ze zwiększenia liczby przesyłek nie mogą spowodować przekroczenia maksymalnej wartości umowy o której mowa w § 5 ust. 6 wzoru umowy.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4. W przypadku wystąpienia konieczności świadczenia usługi dla przesyłek nie wyszczególnionych w załączniku nr 2 do </w:t>
      </w:r>
      <w:proofErr w:type="spellStart"/>
      <w:r w:rsidRPr="00AF5AFF">
        <w:rPr>
          <w:rFonts w:ascii="Times New Roman" w:eastAsia="Times New Roman" w:hAnsi="Times New Roman" w:cs="Times New Roman"/>
          <w:sz w:val="24"/>
          <w:szCs w:val="24"/>
        </w:rPr>
        <w:t>siwz</w:t>
      </w:r>
      <w:proofErr w:type="spellEnd"/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 zastosowane zostaną ceny z aktualnego cennika Wykonawcy. Poziom cen z cennika Wykonawcy nie może drastycznie odbiegać od podanych w ofercie. Wartość usług dla tych przesyłek zawarta będzie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w maksymalnej wartości umowy.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Usługi pocztowe będące przedmiotem zamówienia realizowane będą na zasadach określonych w powszechnie obowiązujących przepisach prawa tj. w szczególności: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1) ustawie z dnia 23 listopada 2012 r. Prawo pocztowe (Dz. U. z 2012 r. poz. 1529),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2) rozporządzeniu Ministra Infrastruktury z dnia 9 stycznia 2004 r. w sprawie warunków wykonywania powszechnych usług pocztowych (Dz. U. z 2004 r. Nr 5, poz. 34 z </w:t>
      </w:r>
      <w:proofErr w:type="spellStart"/>
      <w:r w:rsidRPr="00AF5AF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. zm.),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3) rozporządzeniu Ministra Infrastruktury z dnia 13 października 2003 r. w sprawie reklamacji powszechnej usługi pocztowej w zakresie przesyłki rejestrowanej </w:t>
      </w:r>
      <w:r w:rsidR="00C21C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i przekazu pocztowego (Dz. U. z 2003 r. Nr 183, poz. 1795 z </w:t>
      </w:r>
      <w:proofErr w:type="spellStart"/>
      <w:r w:rsidRPr="00AF5AF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. zm.),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4) Międzynarodowych przepisach pocztowych: Światowa Konwencja Pocztowa ogłoszona w dniu 8 listopada 2007 r. (Dz. U. z 2007 r. Nr 206, poz. 1494), Regulamin Poczty Listowej ogłoszony w dniu 21 czerwca 2007 r. (Dz. U. z 2007 r. Nr 108, poz. 744), Regulamin dotyczący paczek pocztowych ogłoszony w dniu 21 czerwca 2007 r. (Dz. U. z 2007 r. Nr 108, poz. 745),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>5) art. 42 - 47 ustawy z dnia 14 czerwca 1960 r. Kodeks postępowania administracyjnego (</w:t>
      </w:r>
      <w:proofErr w:type="spellStart"/>
      <w:r w:rsidRPr="00AF5AFF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AF5AFF">
        <w:rPr>
          <w:rFonts w:ascii="Times New Roman" w:eastAsia="Times New Roman" w:hAnsi="Times New Roman" w:cs="Times New Roman"/>
          <w:sz w:val="24"/>
          <w:szCs w:val="24"/>
        </w:rPr>
        <w:t>.: Dz. U. z 2013 r. poz. 267),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 6) innych aktach prawnych związanych z realizacją usługi będącej przedmiotem zamówienia.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 6. Przez przesyłki pocztowe w obrocie krajowym i zagranicznym, będące przedmiotem zamówienia, rozumie się przesyłki: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1) nierejestrowane ekonomiczne - przesyłki niebędące przesyłkami najszybszej kategorii,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2) nierejestrowane priorytetowe - przesyłki najszybszej kategorii,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3) rejestrowane ekonomiczne - przesyłki niebędące przesyłkami najszybszej kategorii,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4) rejestrowane priorytetowe - przesyłki najszybszej kategorii,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5) rejestrowane ekonomiczne za zwrotnym potwierdzeniem odbioru (ZPO) - przesyłki przyjęte za potwierdzeniem nadania i doręczone za pokwitowaniem odbioru, nie będące przesyłkami najszybszej kategorii,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6) rejestrowane priorytetowe za zwrotnym potwierdzeniem odbioru (ZPO) - przesyłki najszybszej kategorii przyjęte za potwierdzeniem nadania i doręczone </w:t>
      </w:r>
      <w:r w:rsidR="00C21C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za potwierdzeniem odbioru.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7. Przez paczki pocztowe w obrocie krajowym i zagranicznym rozumie się: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1) ekonomiczne - nie będące paczkami najszybszej kategorii,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2) priorytetowe - paczki najszybszej kategorii,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ekonomiczne za zwrotnym potwierdzeniem odbioru (ZPO) - nie będące paczkami najszybszej kategorii przyjęte za potwierdzeniem nadania i doręczone </w:t>
      </w:r>
      <w:r w:rsidR="00C21C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za potwierdzeniem odbioru,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4) priorytetowe za zwrotnym potwierdzeniem odbioru (ZPO) - paczki najszybszej kategorii przyjęte za potwierdzeniem nadania i doręczone za potwierdzeniem odbioru.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8. Przesyłki listowe będą nadawane w dwóch rozmiarach: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1) Gabaryt A - to przesyłka o wymiarach: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a) minimum - wymiary strony adresowej nie mogą być mniejsze niż 90 x 140 mm,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b) maksimum - żaden z wymiarów nie może przekroczyć wysokości 20 mm, długości 325 mm oraz szerokości 230 mm.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2) Gabaryt B - to przesyłka o wymiarach: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a) minimum - jeśli choć jeden z wymiarów przekracza grubość 20 mm lub długość 325 mm lub szerokość 230 mm.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b) maksimum - suma długości, szerokości i wysokości 900 mm, przy czym największy z tych wymiarów (długość) nie może przekroczyć 600 mm. Wszystkie wymiary przyjmuje się z tolerancją +/- 2 mm.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9. Przesyłki oraz paczki nadawane przez Zamawiającego dostarczane będą przez Wykonawcę do każdego wskazanego miejsca w kraju i za granicą zgodnie z treścią porozumień zawartych w międzynarodowych przepisach pocztowych.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10. Wykonawca zobowiązany jest - dla przesyłek rejestrowanych - do ich nadania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w placówce pocztowej operatora wyznaczonego w dniu przyjęcia przesyłki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od Zamawiającego. Fakt nadania tych przesyłek w określonym dniu wymaga potwierdzenia wydanego przez placówkę pocztową operatora wyznaczonego, które zgodnie z przepisem art. 17 prawa pocztowego ma moc dokumentu urzędowego.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11. Wykonawca zobowiązany będzie świadczyć usługi codziennego odbioru przesyłek do wysyłki od Zamawiającego przez upoważnionego przedstawiciela Wykonawcy,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w dni robocze dla Zamawiającego od poniedziałku do piątku w godzinach ustalonych w umowie zawartej z wybranym Wykonawcą z siedziby Zamawiającego, tj. z punktu kancelaryjnego ul. Powstańców Warszawskich 25, 80-152 Gdańsk. Zamawiający zastrzega, iż godzina odbioru przesyłek ma być stała na czas obowiązywania umowy </w:t>
      </w:r>
      <w:r w:rsidR="00C21C78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i mieścić się w przedziale godzinowym między 13.00 a 14.30.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12. Wykonawca zobowiązany będzie świadczyć usługi doręczania zwrotnego potwierdzenia odbioru (ZPO) i zwrotów niedoręczonych przesyłek pocztowych </w:t>
      </w:r>
      <w:r w:rsidR="00C21C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do Zamawiającego, w dni robocze dla Zamawiającego, od poniedziałku do piątku </w:t>
      </w:r>
      <w:r w:rsidR="00C21C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w godzinach ustalonych w umowie zawartej z wybranym Wykonawcą do siedziby Zamawiającego tj.: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1) Miejski Ośrodek Pomocy Rodzinie, ul. Konrada </w:t>
      </w:r>
      <w:proofErr w:type="spellStart"/>
      <w:r w:rsidRPr="00AF5AFF">
        <w:rPr>
          <w:rFonts w:ascii="Times New Roman" w:eastAsia="Times New Roman" w:hAnsi="Times New Roman" w:cs="Times New Roman"/>
          <w:sz w:val="24"/>
          <w:szCs w:val="24"/>
        </w:rPr>
        <w:t>Leczkowa</w:t>
      </w:r>
      <w:proofErr w:type="spellEnd"/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 1A, 80-432 Gdańsk;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Centrum Pracy Socjalnej 1, ul. Modrzewskiego 2A, 80-405 Gdańsk;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3) Centrum Pracy Socjalnej 2, Plac Ks. Prałata </w:t>
      </w:r>
      <w:proofErr w:type="spellStart"/>
      <w:r w:rsidRPr="00AF5AFF">
        <w:rPr>
          <w:rFonts w:ascii="Times New Roman" w:eastAsia="Times New Roman" w:hAnsi="Times New Roman" w:cs="Times New Roman"/>
          <w:sz w:val="24"/>
          <w:szCs w:val="24"/>
        </w:rPr>
        <w:t>Gustkowicza</w:t>
      </w:r>
      <w:proofErr w:type="spellEnd"/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 13, 80-504 Gdańsk;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4) Punkt kancelaryjny ul. Powstańców Warszawskich 25, 80-152 Gdańsk;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5) Centrum Pracy Socjalnej 4, ul. Lecha 1, 80-344 Gdańsk;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6) Centrum Pracy Socjalnej 5, ul. Spadzista 5, 80-811 Gdańsk;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7) Centrum Pracy Socjalnej 7, ul. Marynarki Polskiej 134A, 80-865 Gdańsk;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8) Centrum Pracy Socjalnej 8, ul. Elbląska 66D, 80-724 Gdańsk;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9) Dział ds. Osób Niepełnosprawnych oraz Dział ds. Seniorów, ul. Dyrekcyjna 5, </w:t>
      </w:r>
      <w:r w:rsidR="00C21C78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80-852 Gdańsk;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10) Dział ds. Osób Bezdomnych, ul. Wolności 16, 80-538 Gdańsk. Zamawiający zastrzega, iż godzina doręczania przesyłek ma być stała na czas obowiązywania umowy i mieścić się w przedziale godzinowym między 10.00 a 12.30.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13. Wykonawca zobowiązuje się przygotować zbiorcze zestawienie przesyłek dostarczanych do siedziby Zamawiającego, sporządzone w dwóch egzemplarzach - </w:t>
      </w:r>
      <w:r w:rsidR="00C21C7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po jednym dla każdej ze stron.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14. Odbioru przesyłek dokonywać będzie upoważniony przedstawiciel Wykonawcy po okazaniu stosownego upoważnienia.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15. Wykonawca w ramach realizacji przedmiotu zamówienia doręczał będzie przesyłki krajowe przyjęte do przemieszczania i doręczania z zachowaniem następujących terminów tj.: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-listy ekonomiczne zwykłe - termin doręczenia 3 dni robocze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-listy ekonomiczne polecone - termin doręczenia 3 dni robocze,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-listy ekonomiczne polecone z ZPO - termin doręczenia 3 dni robocze,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-listy priorytetowe zwykłe - termin doręczenia 1 dzień roboczy,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-listy priorytetowe polecone - termin doręczenia 1 dzień roboczy,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-listy priorytetowe polecone z ZPO - termin doręczenia 1 dzień roboczy,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-paczka pocztowa ekonomiczna - termin doręczenia 3 dni robocze,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-paczka priorytetowa - termin doręczenia 1 dzień roboczy,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16. Zamawiający zobowiązuje się do: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prawidłowego adresowania przesyłek i paczek poprzez umieszczenie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na przesyłkach w sposób trwały i czytelny informacji identyfikujących adresata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i nadawcę, jednocześnie określając rodzaj przesyłki (zwykła, priorytetowa, polecona, polecona z potwierdzeniem odbioru) na stronie adresowej przesyłki,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2) przygotowania wykazu przesyłek rejestrowanych listowych i paczek przeznaczonych do nadania przez Wykonawcę. Przedmiotowy wykaz zawierać będzie dla każdej przesyłki dane adresata, opłatę oraz informację o jej rodzaju. Wykaz zostanie sporządzony w dwóch egzemplarzach - po jednym dla każdej ze stron, </w:t>
      </w:r>
      <w:r w:rsidR="00C21C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z których oryginał będzie przeznaczony dla Wykonawcy w celach rozliczeniowych, </w:t>
      </w:r>
      <w:r w:rsidR="00C21C78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a kopia stanowić będzie dla Zamawiającego potwierdzenie nadania danej partii przesyłek.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3) przygotowania odrębnego wykazu dla przesyłek nie rejestrowanych, w którym przesyłki wykazywane będą sumarycznie bez szczegółowych danych adresata </w:t>
      </w:r>
      <w:r w:rsidR="00C21C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z zachowaniem podziału na wagę, rodzaj oraz kategorię. Wykaz zostanie sporządzony w dwóch egzemplarzach - po jednym dla każdej ze stron.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17. Zamawiający zobowiązuje się do umieszczania na stronie adresowej przesyłki </w:t>
      </w:r>
      <w:r w:rsidR="00C21C78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w miejscu przeznaczonym na znak opłaty pocztowej napisu, nadruku lub odcisku pieczęci o treści uzgodnionej z Wykonawcą.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18. Wykonawca w ramach umowy dostarczy bezpłatnie Zamawiającemu druki zwrotnego potwierdzenia odbioru dla przesyłek i paczek krajowych i zagranicznych oraz inne druki niezbędne do nadania przesyłki wynikające z przepisów prawa pocztowego.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19. W przypadku nieobecności adresata przesyłki rejestrowanej, przedstawiciel Wykonawcy pozostawia zawiadomienie (pierwsze awizo) o próbie dostarczenia przesyłki ze wskazaniem gdzie i kiedy adresat może odebrać przesyłkę. Po upływie </w:t>
      </w:r>
      <w:r w:rsidR="00C21C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7 dni dokona zawiadomienia powtórnego. Termin do odbioru przesyłki przez adresata wynosi 14 dni liczonych od dnia następnego po dniu pozostawienia pierwszego awizo. Po upływie terminu odbioru, przesyłka zwracana jest wraz z podaniem przyczyny nie odebrania przesyłki przez adresata.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20. W razie uszkodzenia przesyłki, Wykonawca ma obowiązek ją zabezpieczyć oraz nanieść adnotację z informacją o osobie i zakresie dokonanego zabezpieczenia.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21. Wykonawca zobowiązany jest do przyjmowania i realizowania reklamacji z tytułu niewykonania lub nienależytego wykonania usług będących przedmiotem zamówienia. Termin zgłoszenia reklamacji przez Zamawiającego - po upływie 14 dni od dnia nadania przesyłki rejestrowanej. Termin udzielenia odpowiedzi przez Wykonawcę na reklamację nie może przekroczyć 30 dni od dnia otrzymania reklamacji.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22. Wybrany Wykonawca zawrze z Zamawiającym umowę zgodną ze wzorem określonym w załączniku nr 1 do </w:t>
      </w:r>
      <w:proofErr w:type="spellStart"/>
      <w:r w:rsidRPr="00AF5AFF">
        <w:rPr>
          <w:rFonts w:ascii="Times New Roman" w:eastAsia="Times New Roman" w:hAnsi="Times New Roman" w:cs="Times New Roman"/>
          <w:sz w:val="24"/>
          <w:szCs w:val="24"/>
        </w:rPr>
        <w:t>siwz</w:t>
      </w:r>
      <w:proofErr w:type="spellEnd"/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23. Zamawiający dopuszcza zatrudnienie podwykonawcy/podwykonawców. </w:t>
      </w:r>
      <w:r w:rsidR="00C21C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W przypadku zatrudnienia podwykonawcy/podwykonawców, w oparciu o art. 36 </w:t>
      </w:r>
      <w:r w:rsidR="00C21C78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ust. 4 Ustawy Zamawiający żąda wskazania przez Wykonawcę w ofercie części zamówienia, których wykonanie zamierza powierzyć podwykonawcom.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24. Do odpowiedzialności Wykonawcy za nienależyte wykonanie usługi pocztowej stosuje się odpowiednio przepisy ustawy z dnia 23 listopada 2012 r. Prawo pocztowe (Dz. U. z 2012 r. poz. 1529) oraz rozporządzenia Ministra Infrastruktury z dnia </w:t>
      </w:r>
      <w:r w:rsidR="00C21C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13 października 2003 r. w sprawie reklamacji powszechnej usługi pocztowej, </w:t>
      </w:r>
      <w:r w:rsidR="00C21C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w zakresie przesyłki rejestrowanej i przekazu pocztowego (Dz. U. z 2003 r. Nr 183, poz. 1795 z </w:t>
      </w:r>
      <w:proofErr w:type="spellStart"/>
      <w:r w:rsidRPr="00AF5AF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. zm.), a w sprawach nieuregulowanych tymi przepisami, stosuje się odpowiednio przepisy ustawy z dnia 23 kwietnia 1964 r. Kodeks Cywilny (Dz. U. </w:t>
      </w:r>
      <w:r w:rsidR="00C21C78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z 1964 r. Nr 16, poz. 93 z </w:t>
      </w:r>
      <w:proofErr w:type="spellStart"/>
      <w:r w:rsidRPr="00AF5AF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. zm.).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25. Zamawiający ma prawo zlecić usługę innemu operatorowi, a kosztami realizacji obciążyć Wykonawcę, jeżeli Wykonawca nie odbierze od Zamawiającego przesyłek </w:t>
      </w:r>
      <w:r w:rsidR="00C21C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w wyznaczonym dniu i czasie.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26. Rozliczenia finansowe wykonanych usług pocztowych będą dokonywane </w:t>
      </w:r>
      <w:r w:rsidR="00C21C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w okresach miesięcznych po upływie każdego miesiąca z uwzględnieniem faktycznie nadanych i zwróconych przesyłek (z powodu braku możliwości ich doręczenia) </w:t>
      </w:r>
      <w:r w:rsidR="00C21C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na podstawie rzeczywistych ilości przesyłek i zwrotów oraz cen jednostkowych brutto określonych przez Wykonawcę w formularzu cenowym (załącznik nr 2 do </w:t>
      </w:r>
      <w:proofErr w:type="spellStart"/>
      <w:r w:rsidRPr="00AF5AFF">
        <w:rPr>
          <w:rFonts w:ascii="Times New Roman" w:eastAsia="Times New Roman" w:hAnsi="Times New Roman" w:cs="Times New Roman"/>
          <w:sz w:val="24"/>
          <w:szCs w:val="24"/>
        </w:rPr>
        <w:t>siwz</w:t>
      </w:r>
      <w:proofErr w:type="spellEnd"/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27. Wykonawca zobowiązany jest do wystawienia faktury zbiorczej za wykonane usługi na rzecz Zamawiającego za każdy miesiąc kalendarzowy. </w:t>
      </w:r>
    </w:p>
    <w:p w:rsidR="00AF5AFF" w:rsidRP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>28. Zamawiający nie ponosi odpowiedzialności za szkody wyrządzone przez Wykonawcę podczas wykonywania przedmiotu zamówienia..</w:t>
      </w:r>
    </w:p>
    <w:p w:rsidR="00AF5AFF" w:rsidRDefault="00AF5AFF" w:rsidP="00AF5A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powinno być: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 Zakres przedmiotu zamówienia obejmuje: Przyjmowanie, przemieszczanie, doręczanie i odbieranie przesyłek pocztowych </w:t>
      </w:r>
      <w:r w:rsidR="00C21C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w szczególności: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1. Przyjmowanie, przemieszczanie i doręczanie w obrocie krajowym i zagranicznym: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a) Przesyłek listowych o wadze do 2000 g (Gabaryt A i B):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>- przesyłek listowych nierejestrowanych ekonomicznych,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 - przesyłek listowych nierejestrowanych priorytetowych,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 - przesyłek listowych rejestrowanych ekonomicznych,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 - przesyłek listowych rejestrowanych priorytetowych,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- przesyłek listowych rejestrowanych ekonomicznych z potwierdzeniem odbioru (ZPO),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- przesyłek listowych rejestrowanych priorytetowych z potwierdzeniem odbioru (ZPO),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lastRenderedPageBreak/>
        <w:t>b) Paczek pocztowych o wadze do 10000 g (Gabaryt A i B):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 - paczek pocztowych ekonomicznych,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- paczek pocztowych priorytetowych,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- paczek pocztowych ekonomicznych z potwierdzeniem odbioru (ZPO),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- paczek pocztowych priorytetowych z potwierdzeniem odbioru (ZPO),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c) Przesyłek kurierskich wyłącznie w obrocie krajowym o wadze do 2000g.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2. Zwracanie przesyłek oraz paczek niedoręczonych do Zleceniodawcy </w:t>
      </w:r>
      <w:r w:rsidR="00C21C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po wyczerpaniu możliwości ich doręczenia bądź wydania odbiorcy. Zakres wagowy przesyłek objętych przedmiotem zamówienia kształtuje się następująco: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1) listowych krajowych i zagranicznych: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a) do 50 gram,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b) ponad 50 do100 gram,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c) ponad 100 do 350 gram,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d) ponad 350 do 500 gram,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>e) ponad 500 do 1000 gram,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 f) ponad 1000 do 2000 gram,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2) paczek pocztowych: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a) do 1 kg,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b) ponad 1 kg do 2 kg, </w:t>
      </w:r>
    </w:p>
    <w:p w:rsid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c) ponad 2 kg do 5 kg,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d) ponad 5 kg do 10 kg,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3) przesyłek kurierskich krajowych do 2000 gram.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3. Zamawiający zastrzega sobie prawo do niewykorzystania ilości wskazanych przesyłek. Określone rodzaje i ilości poszczególnych przesyłek w ramach świadczonych usług mogą ulec zmianie w zależności od potrzeb Zamawiającego. Zmniejszenie lub zwiększenie ilości przesyłek nie stanowi zmiany warunków umowy, a liczba i rodzaj nadawanych przesyłek nie może mieć wpływu na zaproponowane przez Wykonawcę ceny jednostkowe określone w załączniku nr 2 do </w:t>
      </w:r>
      <w:proofErr w:type="spellStart"/>
      <w:r w:rsidRPr="00AF5AFF">
        <w:rPr>
          <w:rFonts w:ascii="Times New Roman" w:eastAsia="Times New Roman" w:hAnsi="Times New Roman" w:cs="Times New Roman"/>
          <w:sz w:val="24"/>
          <w:szCs w:val="24"/>
        </w:rPr>
        <w:t>siwz</w:t>
      </w:r>
      <w:proofErr w:type="spellEnd"/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. Zmiany wynikające ze zwiększenia liczby przesyłek nie mogą spowodować przekroczenia maksymalnej wartości umowy o której mowa w § 5 ust. 6 wzoru umowy.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W przypadku wystąpienia konieczności świadczenia usługi dla przesyłek nie wyszczególnionych w załączniku nr 2 do </w:t>
      </w:r>
      <w:proofErr w:type="spellStart"/>
      <w:r w:rsidRPr="00AF5AFF">
        <w:rPr>
          <w:rFonts w:ascii="Times New Roman" w:eastAsia="Times New Roman" w:hAnsi="Times New Roman" w:cs="Times New Roman"/>
          <w:sz w:val="24"/>
          <w:szCs w:val="24"/>
        </w:rPr>
        <w:t>siwz</w:t>
      </w:r>
      <w:proofErr w:type="spellEnd"/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 zastosowane zostaną ceny z aktualnego cennika Wykonawcy. Poziom cen z cennika Wykonawcy nie może drastycznie odbiegać od podanych w ofercie. Wartość usług dla tych przesyłek zawarta będzie </w:t>
      </w:r>
      <w:r w:rsidR="00C21C78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w maksymalnej wartości umowy.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5. Usługi pocztowe będące przedmiotem zamówienia realizowane będą na zasadach określonych w powszechnie obowiązujących przepisach prawa tj. w szczególności: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1) ustawie z dnia 23 listopada 2012 r. Prawo pocztowe (Dz. U. z 2012 r. poz. 1529),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2) rozporządzeniu Ministra Infrastruktury z dnia 9 stycznia 2004 r. w sprawie warunków wykonywania powszechnych usług pocztowych (Dz. U. z 2004 r. Nr 5, poz. 34 z </w:t>
      </w:r>
      <w:proofErr w:type="spellStart"/>
      <w:r w:rsidRPr="00AF5AF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. zm.),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3) rozporządzeniu Ministra Infrastruktury z dnia 13 października 2003 r. w sprawie reklamacji powszechnej usługi pocztowej w zakresie przesyłki rejestrowanej </w:t>
      </w:r>
      <w:r w:rsidR="00C21C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i przekazu pocztowego (Dz. U. z 2003 r. Nr 183, poz. 1795 z </w:t>
      </w:r>
      <w:proofErr w:type="spellStart"/>
      <w:r w:rsidRPr="00AF5AF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. zm.),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4) Międzynarodowych przepisach pocztowych: Światowa Konwencja Pocztowa ogłoszona w dniu 8 listopada 2007 r. (Dz. U. z 2007 r. Nr 206, poz. 1494), Regulamin Poczty Listowej ogłoszony w dniu 21 czerwca 2007 r. (Dz. U. z 2007 r. Nr 108, poz. 744), Regulamin dotyczący paczek pocztowych ogłoszony w dniu 21 czerwca 2007 r. (Dz. U. z 2007 r. Nr 108, poz. 745),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>5) art. 42 - 47 ustawy z dnia 14 czerwca 1960 r. Kodeks postępowania administracyjnego (</w:t>
      </w:r>
      <w:proofErr w:type="spellStart"/>
      <w:r w:rsidRPr="00AF5AFF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.: Dz. U. z 2013 r. poz. 267),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6) innych aktach prawnych związanych z realizacją usługi będącej przedmiotem zamówienia.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6. Przez przesyłki pocztowe w obrocie krajowym i zagranicznym, będące przedmiotem zamówienia, rozumie się przesyłki: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1) nierejestrowane ekonomiczne - przesyłki niebędące przesyłkami najszybszej kategorii,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2) nierejestrowane priorytetowe - przesyłki najszybszej kategorii,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3) rejestrowane ekonomiczne - przesyłki niebędące przesyłkami najszybszej kategorii,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4) rejestrowane priorytetowe - przesyłki najszybszej kategorii,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5) rejestrowane ekonomiczne za zwrotnym potwierdzeniem odbioru (ZPO) - przesyłki przyjęte za potwierdzeniem nadania i doręczone za pokwitowaniem odbioru, nie będące przesyłkami najszybszej kategorii,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6) rejestrowane priorytetowe za zwrotnym potwierdzeniem odbioru (ZPO) - przesyłki najszybszej kategorii przyjęte za potwierdzeniem nadania i doręczone </w:t>
      </w:r>
      <w:r w:rsidR="00C21C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za potwierdzeniem odbioru.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Przez paczki pocztowe w obrocie krajowym i zagranicznym rozumie się: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1) ekonomiczne - nie będące paczkami najszybszej kategorii,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2) priorytetowe - paczki najszybszej kategorii,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3) ekonomiczne za zwrotnym potwierdzeniem odbioru (ZPO) - nie będące paczkami najszybszej kategorii przyjęte za potwierdzeniem nadania i doręczone </w:t>
      </w:r>
      <w:r w:rsidR="00C21C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za potwierdzeniem odbioru,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8. Przesyłki listowe będą nadawane w dwóch rozmiarach: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1) Gabaryt A - to przesyłka o wymiarach: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a) minimum - wymiary strony adresowej nie mogą być mniejsze niż 90 x 140 mm,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b) maksimum - żaden z wymiarów nie może przekroczyć wysokości 20 mm, długości 325 mm oraz szerokości 230 mm.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>2) Gabaryt B - to przesyłka o wymiarach: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 a) minimum - jeśli choć jeden z wymiarów przekracza grubość 20 mm lub długość 325 mm lub szerokość 230 mm.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b) maksimum - suma długości, szerokości i wysokości 900 mm, przy czym największy z tych wymiarów (długość) nie może przekroczyć 600 mm. Wszystkie wymiary przyjmuje się z tolerancją +/- 2 mm.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9. Przesyłki oraz paczki nadawane przez Zamawiającego dostarczane będą przez Wykonawcę do każdego wskazanego miejsca w kraju i za granicą zgodnie z treścią porozumień zawartych w międzynarodowych przepisach pocztowych.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10. Wykonawca zobowiązany jest - dla przesyłek rejestrowanych - do ich nadania </w:t>
      </w:r>
      <w:r w:rsidR="00C21C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w placówce pocztowej operatora wyznaczonego w dniu przyjęcia przesyłki </w:t>
      </w:r>
      <w:r w:rsidR="00C21C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od Zamawiającego. Fakt nadania tych przesyłek w określonym dniu wymaga potwierdzenia wydanego przez placówkę pocztową operatora wyznaczonego, które zgodnie z przepisem art. 17 prawa pocztowego ma moc dokumentu urzędowego.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11. Wykonawca zobowiązany będzie świadczyć usługi codziennego odbioru przesyłek do wysyłki od Zamawiającego przez upoważnionego przedstawiciela Wykonawcy, </w:t>
      </w:r>
      <w:r w:rsidR="00C21C78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w dni robocze dla Zamawiającego od poniedziałku do piątku w godzinach ustalonych w umowie zawartej z wybranym Wykonawcą z siedziby Zamawiającego, tj. z punktu kancelaryjnego ul. Powstańców Warszawskich 25, 80-152 Gdańsk. Zamawiający zastrzega, iż godzina odbioru przesyłek ma być stała na czas obowiązywania umowy </w:t>
      </w:r>
      <w:r w:rsidR="00C21C78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i mieścić się w przedziale godzinowym między 13.00 a 14.30.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12. Wykonawca zobowiązany będzie świadczyć usługi doręczania zwrotnego potwierdzenia odbioru (ZPO) i zwrotów niedoręczonych przesyłek pocztowych </w:t>
      </w:r>
      <w:r w:rsidR="00C21C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do Zamawiającego, w dni robocze dla Zamawiającego, od poniedziałku do piątku </w:t>
      </w:r>
      <w:r w:rsidR="00C21C78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godzinach ustalonych w umowie zawartej z wybranym Wykonawcą do siedziby Zamawiającego tj.: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1) Miejski Ośrodek Pomocy Rodzinie, ul. Konrada </w:t>
      </w:r>
      <w:proofErr w:type="spellStart"/>
      <w:r w:rsidRPr="00AF5AFF">
        <w:rPr>
          <w:rFonts w:ascii="Times New Roman" w:eastAsia="Times New Roman" w:hAnsi="Times New Roman" w:cs="Times New Roman"/>
          <w:sz w:val="24"/>
          <w:szCs w:val="24"/>
        </w:rPr>
        <w:t>Leczkowa</w:t>
      </w:r>
      <w:proofErr w:type="spellEnd"/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 1A, 80-432 Gdańsk;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 2) Centrum Pracy Socjalnej 1, ul. Modrzewskiego 2A, 80-405 Gdańsk;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3) Centrum Pracy Socjalnej 2, Plac Ks. Prałata </w:t>
      </w:r>
      <w:proofErr w:type="spellStart"/>
      <w:r w:rsidRPr="00AF5AFF">
        <w:rPr>
          <w:rFonts w:ascii="Times New Roman" w:eastAsia="Times New Roman" w:hAnsi="Times New Roman" w:cs="Times New Roman"/>
          <w:sz w:val="24"/>
          <w:szCs w:val="24"/>
        </w:rPr>
        <w:t>Gustkowicza</w:t>
      </w:r>
      <w:proofErr w:type="spellEnd"/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 13, 80-504 Gdańsk;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4) Punkt kancelaryjny ul. Powstańców Warszawskich 25, 80-152 Gdańsk;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5) Centrum Pracy Socjalnej 4, ul. Lecha 1, 80-344 Gdańsk;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6) Centrum Pracy Socjalnej 5, ul. Spadzista 5, 80-811 Gdańsk;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7) Centrum Pracy Socjalnej 7, ul. Marynarki Polskiej 134A, 80-865 Gdańsk;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8) Centrum Pracy Socjalnej 8, ul. Elbląska 66D, 80-724 Gdańsk;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9) Dział ds. Osób Niepełnosprawnych oraz Dział ds. Seniorów, ul. Dyrekcyjna 5, </w:t>
      </w:r>
      <w:r w:rsidR="00C21C78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80-852 Gdańsk;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10) Dział ds. Osób Bezdomnych, ul. Wolności 16, 80-538 Gdańsk.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13. Wykonawca zobowiązuje się przygotować zbiorcze zestawienie przesyłek dostarczanych do siedziby Zamawiającego, sporządzone w dwóch egzemplarzach - </w:t>
      </w:r>
      <w:r w:rsidR="00C21C7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po jednym dla każdej ze stron.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14. Odbioru przesyłek dokonywać będzie upoważniony przedstawiciel Wykonawcy po okazaniu stosownego upoważnienia.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15. Wykonawca w ramach realizacji przedmiotu zamówienia doręczał będzie przesyłki krajowe przyjęte do przemieszczania i doręczania z zachowaniem następujących terminów tj.: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- listy ekonomiczne zwykłe - termin doręczenia 3 dni robocze,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- listy ekonomiczne polecone - termin doręczenia 3 dni robocze,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- listy ekonomiczne polecone z ZPO - termin doręczenia 3 dni robocze,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- listy priorytetowe zwykłe - termin doręczenia 1 dzień roboczy,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>- listy priorytetowe polecone - termin doręczenia 1 dzień roboczy,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 - listy priorytetowe polecone z ZPO - termin doręczenia 1 dzień roboczy,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- paczka pocztowa ekonomiczna - termin doręczenia 3 dni robocze,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- paczka priorytetowa - termin doręczenia 1 dzień roboczy,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16. Zamawiający zobowiązuje się do: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1) prawidłowego adresowania przesyłek i paczek poprzez umieszczenie </w:t>
      </w:r>
      <w:r w:rsidR="00C21C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na przesyłkach w sposób trwały i czytelny informacji identyfikujących adresata </w:t>
      </w:r>
      <w:r w:rsidR="00C21C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i nadawcę, jednocześnie określając rodzaj przesyłki (zwykła, priorytetowa, polecona, polecona z potwierdzeniem odbioru) na stronie adresowej przesyłki,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2) przygotowania wykazu przesyłek rejestrowanych listowych i paczek przeznaczonych do nadania przez Wykonawcę. Przedmiotowy wykaz zawierać będzie dla każdej przesyłki dane adresata, opłatę oraz informację o jej rodzaju. Wykaz zostanie sporządzony w dwóch egzemplarzach - po jednym dla każdej ze stron, </w:t>
      </w:r>
      <w:r w:rsidR="00C21C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z których oryginał będzie przeznaczony dla Wykonawcy w celach rozliczeniowych, </w:t>
      </w:r>
      <w:r w:rsidR="00C21C78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a kopia stanowić będzie dla Zamawiającego potwierdzenie nadania danej partii przesyłek.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3) przygotowania odrębnego wykazu dla przesyłek nie rejestrowanych, w którym przesyłki wykazywane będą sumarycznie bez szczegółowych danych adresata </w:t>
      </w:r>
      <w:r w:rsidR="00C21C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z zachowaniem podziału na wagę, rodzaj oraz kategorię. Wykaz zostanie sporządzony w dwóch egzemplarzach - po jednym dla każdej ze stron.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17. Zamawiający zobowiązuje się do umieszczania na stronie adresowej przesyłki </w:t>
      </w:r>
      <w:r w:rsidR="00C21C78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w miejscu przeznaczonym na znak opłaty pocztowej napisu, nadruku lub odcisku pieczęci o treści uzgodnionej z Wykonawcą.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18. Wykonawca w ramach umowy dostarczy bezpłatnie Zamawiającemu druki zwrotnego potwierdzenia odbioru dla przesyłek i paczek krajowych i zagranicznych oraz inne druki niezbędne do nadania przesyłki wynikające z przepisów prawa pocztowego.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19. W przypadku nieobecności adresata przesyłki rejestrowanej, przedstawiciel Wykonawcy pozostawia zawiadomienie (pierwsze awizo) o próbie dostarczenia przesyłki ze wskazaniem gdzie i kiedy adresat może odebrać przesyłkę. Po upływie </w:t>
      </w:r>
      <w:r w:rsidR="00C21C78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7 dni dokona zawiadomienia powtórnego. Termin do odbioru przesyłki przez adresata wynosi 14 dni liczonych od dnia następnego po dniu pozostawienia pierwszego awizo. Po upływie terminu odbioru, przesyłka zwracana jest wraz z podaniem przyczyny nie odebrania przesyłki przez adresata.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20. W razie uszkodzenia przesyłki, Wykonawca ma obowiązek ją zabezpieczyć oraz nanieść adnotację z informacją o osobie i zakresie dokonanego zabezpieczenia.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21. Wykonawca zobowiązany jest do przyjmowania i realizowania reklamacji z tytułu niewykonania lub nienależytego wykonania usług będących przedmiotem zamówienia. Termin zgłoszenia reklamacji przez Zamawiającego - po upływie 14 dni od dnia nadania przesyłki rejestrowanej. Termin udzielenia odpowiedzi przez Wykonawcę na reklamację nie może przekroczyć 30 dni od dnia otrzymania reklamacji.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22. Wybrany Wykonawca zawrze z Zamawiającym umowę zgodną ze wzorem określonym w załączniku nr 1 do </w:t>
      </w:r>
      <w:proofErr w:type="spellStart"/>
      <w:r w:rsidRPr="00AF5AFF">
        <w:rPr>
          <w:rFonts w:ascii="Times New Roman" w:eastAsia="Times New Roman" w:hAnsi="Times New Roman" w:cs="Times New Roman"/>
          <w:sz w:val="24"/>
          <w:szCs w:val="24"/>
        </w:rPr>
        <w:t>siwz</w:t>
      </w:r>
      <w:proofErr w:type="spellEnd"/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23. Zamawiający dopuszcza zatrudnienie podwykonawcy/podwykonawców. </w:t>
      </w:r>
      <w:r w:rsidR="00C21C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W przypadku zatrudnienia podwykonawcy/podwykonawców, w oparciu o art. 36 ust. 4 Ustawy Zamawiający żąda wskazania przez Wykonawcę w ofercie części zamówienia, których wykonanie zamierza powierzyć podwykonawcom.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24. Do odpowiedzialności Wykonawcy za nienależyte wykonanie usługi pocztowej stosuje się odpowiednio przepisy ustawy z dnia 23 listopada 2012 r. Prawo pocztowe (Dz. U. z 2012 r. poz. 1529) oraz rozporządzenia Ministra Infrastruktury z dnia </w:t>
      </w:r>
      <w:r w:rsidR="00C21C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13 października 2003 r. w sprawie reklamacji powszechnej usługi pocztowej, </w:t>
      </w:r>
      <w:r w:rsidR="00C21C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w zakresie przesyłki rejestrowanej i przekazu pocztowego (Dz. U. z 2003 r. Nr 183, poz. 1795 z </w:t>
      </w:r>
      <w:proofErr w:type="spellStart"/>
      <w:r w:rsidRPr="00AF5AF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. zm.), a w sprawach nieuregulowanych tymi przepisami, stosuje się odpowiednio przepisy ustawy z dnia 23 kwietnia 1964 r. Kodeks Cywilny (Dz. U. </w:t>
      </w:r>
      <w:r w:rsidR="00C21C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z 1964 r. Nr 16, poz. 93 z </w:t>
      </w:r>
      <w:proofErr w:type="spellStart"/>
      <w:r w:rsidRPr="00AF5AF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. zm.).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25. Rozliczenia finansowe wykonanych usług pocztowych będą dokonywane </w:t>
      </w:r>
      <w:r w:rsidR="00C21C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w okresach miesięcznych po upływie każdego miesiąca z uwzględnieniem faktycznie nadanych i zwróconych przesyłek (z powodu braku możliwości ich doręczenia) </w:t>
      </w:r>
      <w:r w:rsidR="00C21C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na podstawie rzeczywistych ilości przesyłek i zwrotów oraz cen jednostkowych brutto określonych przez Wykonawcę w formularzu cenowym (załącznik nr 2 do </w:t>
      </w:r>
      <w:proofErr w:type="spellStart"/>
      <w:r w:rsidRPr="00AF5AFF">
        <w:rPr>
          <w:rFonts w:ascii="Times New Roman" w:eastAsia="Times New Roman" w:hAnsi="Times New Roman" w:cs="Times New Roman"/>
          <w:sz w:val="24"/>
          <w:szCs w:val="24"/>
        </w:rPr>
        <w:t>siwz</w:t>
      </w:r>
      <w:proofErr w:type="spellEnd"/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C21C78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26. Wykonawca zobowiązany jest do wystawienia faktury zbiorczej za wykonane usługi na rzecz Zamawiającego za każdy miesiąc kalendarzowy. </w:t>
      </w:r>
    </w:p>
    <w:p w:rsidR="00AF5AFF" w:rsidRPr="00AF5AFF" w:rsidRDefault="00AF5AFF" w:rsidP="00AF5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sz w:val="24"/>
          <w:szCs w:val="24"/>
        </w:rPr>
        <w:t>27. Zamawiający nie ponosi odpowiedzialności za szkody wyrządzone przez Wykonawcę podczas wykonywania przedmiotu zamówienia..</w:t>
      </w:r>
    </w:p>
    <w:p w:rsidR="00AF5AFF" w:rsidRPr="00AF5AFF" w:rsidRDefault="00AF5AFF" w:rsidP="00AF5A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 II, II.2.</w:t>
      </w:r>
    </w:p>
    <w:p w:rsidR="00AF5AFF" w:rsidRPr="00AF5AFF" w:rsidRDefault="00AF5AFF" w:rsidP="00C21C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jest: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 CZAS TRWANIA ZAMÓWIENIA LUB TERMIN WYKO</w:t>
      </w:r>
      <w:r w:rsidR="00C21C78">
        <w:rPr>
          <w:rFonts w:ascii="Times New Roman" w:eastAsia="Times New Roman" w:hAnsi="Times New Roman" w:cs="Times New Roman"/>
          <w:sz w:val="24"/>
          <w:szCs w:val="24"/>
        </w:rPr>
        <w:t>NANIA: Zakończenie: 14.06.2015.</w:t>
      </w:r>
    </w:p>
    <w:p w:rsidR="00AF5AFF" w:rsidRPr="00AF5AFF" w:rsidRDefault="00AF5AFF" w:rsidP="00C21C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powinno być: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 CZAS TRWANIA ZAMÓWIENIA LUB TERMIN WYKO</w:t>
      </w:r>
      <w:r w:rsidR="00C21C78">
        <w:rPr>
          <w:rFonts w:ascii="Times New Roman" w:eastAsia="Times New Roman" w:hAnsi="Times New Roman" w:cs="Times New Roman"/>
          <w:sz w:val="24"/>
          <w:szCs w:val="24"/>
        </w:rPr>
        <w:t>NANIA: Zakończenie: 30.06.2015.</w:t>
      </w:r>
    </w:p>
    <w:p w:rsidR="00AF5AFF" w:rsidRPr="00AF5AFF" w:rsidRDefault="00AF5AFF" w:rsidP="00C21C7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 IV.4.4.</w:t>
      </w:r>
    </w:p>
    <w:p w:rsidR="00AF5AFF" w:rsidRPr="00AF5AFF" w:rsidRDefault="00AF5AFF" w:rsidP="00C21C7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jest: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 Termin składania wniosków o dopuszczenie do udziału </w:t>
      </w:r>
      <w:r w:rsidR="00C21C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w postępowaniu lub ofert: 29.04.2013 godzina 10:00, miejsce: Miejski Ośrodek Pomocy Rodzinie w Gdańsku, ul. Konrada </w:t>
      </w:r>
      <w:proofErr w:type="spellStart"/>
      <w:r w:rsidRPr="00AF5AFF">
        <w:rPr>
          <w:rFonts w:ascii="Times New Roman" w:eastAsia="Times New Roman" w:hAnsi="Times New Roman" w:cs="Times New Roman"/>
          <w:sz w:val="24"/>
          <w:szCs w:val="24"/>
        </w:rPr>
        <w:t>Leczkowa</w:t>
      </w:r>
      <w:proofErr w:type="spellEnd"/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 1A, 80-432</w:t>
      </w:r>
      <w:r w:rsidR="00C21C78">
        <w:rPr>
          <w:rFonts w:ascii="Times New Roman" w:eastAsia="Times New Roman" w:hAnsi="Times New Roman" w:cs="Times New Roman"/>
          <w:sz w:val="24"/>
          <w:szCs w:val="24"/>
        </w:rPr>
        <w:t xml:space="preserve"> Gdańsk - kancelaria pok. nr 4.</w:t>
      </w:r>
    </w:p>
    <w:p w:rsidR="00AF5AFF" w:rsidRPr="00AF5AFF" w:rsidRDefault="00AF5AFF" w:rsidP="00C21C7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FF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powinno być:</w:t>
      </w:r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 Termin składania wniosków o dopuszczenie do udziału w postępowaniu lub ofert: 30.04.2013 godzina 12:00, miejsce: Miejski Ośrodek Pomocy Rodzinie w Gdańsku, ul. Konrada </w:t>
      </w:r>
      <w:proofErr w:type="spellStart"/>
      <w:r w:rsidRPr="00AF5AFF">
        <w:rPr>
          <w:rFonts w:ascii="Times New Roman" w:eastAsia="Times New Roman" w:hAnsi="Times New Roman" w:cs="Times New Roman"/>
          <w:sz w:val="24"/>
          <w:szCs w:val="24"/>
        </w:rPr>
        <w:t>Leczkowa</w:t>
      </w:r>
      <w:proofErr w:type="spellEnd"/>
      <w:r w:rsidRPr="00AF5AFF">
        <w:rPr>
          <w:rFonts w:ascii="Times New Roman" w:eastAsia="Times New Roman" w:hAnsi="Times New Roman" w:cs="Times New Roman"/>
          <w:sz w:val="24"/>
          <w:szCs w:val="24"/>
        </w:rPr>
        <w:t xml:space="preserve"> 1A, 80-432</w:t>
      </w:r>
      <w:r w:rsidR="00C21C78">
        <w:rPr>
          <w:rFonts w:ascii="Times New Roman" w:eastAsia="Times New Roman" w:hAnsi="Times New Roman" w:cs="Times New Roman"/>
          <w:sz w:val="24"/>
          <w:szCs w:val="24"/>
        </w:rPr>
        <w:t xml:space="preserve"> Gdańsk - kancelaria pok. nr 4.</w:t>
      </w:r>
    </w:p>
    <w:p w:rsidR="00CF2000" w:rsidRDefault="00CF2000"/>
    <w:sectPr w:rsidR="00CF2000" w:rsidSect="00CF20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C42" w:rsidRDefault="00230C42" w:rsidP="00C21C78">
      <w:pPr>
        <w:spacing w:after="0" w:line="240" w:lineRule="auto"/>
      </w:pPr>
      <w:r>
        <w:separator/>
      </w:r>
    </w:p>
  </w:endnote>
  <w:endnote w:type="continuationSeparator" w:id="0">
    <w:p w:rsidR="00230C42" w:rsidRDefault="00230C42" w:rsidP="00C2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2357680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C21C78" w:rsidRDefault="00C21C78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C21C78">
          <w:rPr>
            <w:rFonts w:asciiTheme="majorHAnsi" w:hAnsiTheme="majorHAnsi"/>
            <w:sz w:val="18"/>
            <w:szCs w:val="18"/>
          </w:rPr>
          <w:t xml:space="preserve">str. </w:t>
        </w:r>
        <w:r w:rsidRPr="00C21C78">
          <w:rPr>
            <w:sz w:val="18"/>
            <w:szCs w:val="18"/>
          </w:rPr>
          <w:fldChar w:fldCharType="begin"/>
        </w:r>
        <w:r w:rsidRPr="00C21C78">
          <w:rPr>
            <w:sz w:val="18"/>
            <w:szCs w:val="18"/>
          </w:rPr>
          <w:instrText xml:space="preserve"> PAGE    \* MERGEFORMAT </w:instrText>
        </w:r>
        <w:r w:rsidRPr="00C21C78">
          <w:rPr>
            <w:sz w:val="18"/>
            <w:szCs w:val="18"/>
          </w:rPr>
          <w:fldChar w:fldCharType="separate"/>
        </w:r>
        <w:r w:rsidR="003514E0" w:rsidRPr="003514E0">
          <w:rPr>
            <w:rFonts w:asciiTheme="majorHAnsi" w:hAnsiTheme="majorHAnsi"/>
            <w:noProof/>
            <w:sz w:val="18"/>
            <w:szCs w:val="18"/>
          </w:rPr>
          <w:t>1</w:t>
        </w:r>
        <w:r w:rsidRPr="00C21C78">
          <w:rPr>
            <w:sz w:val="18"/>
            <w:szCs w:val="18"/>
          </w:rPr>
          <w:fldChar w:fldCharType="end"/>
        </w:r>
      </w:p>
    </w:sdtContent>
  </w:sdt>
  <w:p w:rsidR="00C21C78" w:rsidRDefault="00C21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C42" w:rsidRDefault="00230C42" w:rsidP="00C21C78">
      <w:pPr>
        <w:spacing w:after="0" w:line="240" w:lineRule="auto"/>
      </w:pPr>
      <w:r>
        <w:separator/>
      </w:r>
    </w:p>
  </w:footnote>
  <w:footnote w:type="continuationSeparator" w:id="0">
    <w:p w:rsidR="00230C42" w:rsidRDefault="00230C42" w:rsidP="00C21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3CBC"/>
    <w:multiLevelType w:val="multilevel"/>
    <w:tmpl w:val="E54A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255783"/>
    <w:multiLevelType w:val="multilevel"/>
    <w:tmpl w:val="EAE4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C51C93"/>
    <w:multiLevelType w:val="multilevel"/>
    <w:tmpl w:val="B586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FF"/>
    <w:rsid w:val="00230C42"/>
    <w:rsid w:val="003514E0"/>
    <w:rsid w:val="00AF5AFF"/>
    <w:rsid w:val="00C21C78"/>
    <w:rsid w:val="00C7131A"/>
    <w:rsid w:val="00CF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AF5AFF"/>
  </w:style>
  <w:style w:type="character" w:styleId="Hipercze">
    <w:name w:val="Hyperlink"/>
    <w:basedOn w:val="Domylnaczcionkaakapitu"/>
    <w:uiPriority w:val="99"/>
    <w:semiHidden/>
    <w:unhideWhenUsed/>
    <w:rsid w:val="00AF5AF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A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A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21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1C78"/>
  </w:style>
  <w:style w:type="paragraph" w:styleId="Stopka">
    <w:name w:val="footer"/>
    <w:basedOn w:val="Normalny"/>
    <w:link w:val="StopkaZnak"/>
    <w:uiPriority w:val="99"/>
    <w:unhideWhenUsed/>
    <w:rsid w:val="00C21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AF5AFF"/>
  </w:style>
  <w:style w:type="character" w:styleId="Hipercze">
    <w:name w:val="Hyperlink"/>
    <w:basedOn w:val="Domylnaczcionkaakapitu"/>
    <w:uiPriority w:val="99"/>
    <w:semiHidden/>
    <w:unhideWhenUsed/>
    <w:rsid w:val="00AF5AF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A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A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21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1C78"/>
  </w:style>
  <w:style w:type="paragraph" w:styleId="Stopka">
    <w:name w:val="footer"/>
    <w:basedOn w:val="Normalny"/>
    <w:link w:val="StopkaZnak"/>
    <w:uiPriority w:val="99"/>
    <w:unhideWhenUsed/>
    <w:rsid w:val="00C21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5382">
          <w:marLeft w:val="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0.portal.uzp.gov.pl/index.php?ogloszenie=show&amp;pozycja=137198&amp;rok=2013-04-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4198</Words>
  <Characters>25189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Korenik</dc:creator>
  <cp:lastModifiedBy>Ewa Kremer</cp:lastModifiedBy>
  <cp:revision>2</cp:revision>
  <dcterms:created xsi:type="dcterms:W3CDTF">2013-04-22T12:21:00Z</dcterms:created>
  <dcterms:modified xsi:type="dcterms:W3CDTF">2013-04-22T12:21:00Z</dcterms:modified>
</cp:coreProperties>
</file>