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7D" w:rsidRPr="00E12B7D" w:rsidRDefault="00E12B7D" w:rsidP="00E12B7D">
      <w:pPr>
        <w:spacing w:after="0" w:line="260" w:lineRule="atLeast"/>
        <w:rPr>
          <w:rFonts w:ascii="Times New Roman" w:eastAsia="Times New Roman" w:hAnsi="Times New Roman" w:cs="Times New Roman"/>
          <w:lang w:eastAsia="pl-PL"/>
        </w:rPr>
      </w:pPr>
      <w:r w:rsidRPr="00E12B7D">
        <w:rPr>
          <w:rFonts w:ascii="Times New Roman" w:eastAsia="Times New Roman" w:hAnsi="Times New Roman" w:cs="Times New Roman"/>
          <w:lang w:eastAsia="pl-PL"/>
        </w:rPr>
        <w:t>Ogłoszenie powiązane:</w:t>
      </w:r>
    </w:p>
    <w:p w:rsidR="00E12B7D" w:rsidRPr="00E12B7D" w:rsidRDefault="00D95F10" w:rsidP="00E12B7D">
      <w:pPr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hyperlink r:id="rId7" w:tgtFrame="_blank" w:history="1">
        <w:r w:rsidR="00E12B7D" w:rsidRPr="00E12B7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Ogłoszenie nr 187134-2013 z dnia 2013-05-13 r.</w:t>
        </w:r>
      </w:hyperlink>
      <w:r w:rsidR="00E12B7D" w:rsidRPr="00E12B7D">
        <w:rPr>
          <w:rFonts w:ascii="Times New Roman" w:eastAsia="Times New Roman" w:hAnsi="Times New Roman" w:cs="Times New Roman"/>
          <w:lang w:eastAsia="pl-PL"/>
        </w:rPr>
        <w:t xml:space="preserve"> Ogłoszenie o zamówieniu - Gdańsk</w:t>
      </w:r>
      <w:r w:rsidR="00E12B7D" w:rsidRPr="00E12B7D">
        <w:rPr>
          <w:rFonts w:ascii="Times New Roman" w:eastAsia="Times New Roman" w:hAnsi="Times New Roman" w:cs="Times New Roman"/>
          <w:lang w:eastAsia="pl-PL"/>
        </w:rPr>
        <w:br/>
        <w:t>1. Przedmiotem zamówienia jest zorganizowanie i przeprowadzenie wypoczynku letniego                      w formach wyjazdowych (kolonii letnich) CPV: 552-43-000-5, dla 150 dzieci i młodzieży,                    w wieku od 7 do 16 lat, wskazanych przez Miejski Ośrodek Pomocy Rodzinie...</w:t>
      </w:r>
      <w:r w:rsidR="00E12B7D" w:rsidRPr="00E12B7D">
        <w:rPr>
          <w:rFonts w:ascii="Times New Roman" w:eastAsia="Times New Roman" w:hAnsi="Times New Roman" w:cs="Times New Roman"/>
          <w:lang w:eastAsia="pl-PL"/>
        </w:rPr>
        <w:br/>
        <w:t xml:space="preserve">Termin składania ofert: 2013-05-27 </w:t>
      </w:r>
    </w:p>
    <w:p w:rsidR="00E12B7D" w:rsidRPr="00E12B7D" w:rsidRDefault="00D95F10" w:rsidP="00E1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1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85pt" o:hralign="center" o:hrstd="t" o:hrnoshade="t" o:hr="t" fillcolor="black" stroked="f"/>
        </w:pict>
      </w:r>
    </w:p>
    <w:p w:rsidR="00E12B7D" w:rsidRDefault="00E12B7D" w:rsidP="00E12B7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Organizacja i przeprowadzenie wypoczynku letniego dla 150 dzieci i młodzieży w wieku od 7 do 16 lat</w:t>
      </w:r>
    </w:p>
    <w:p w:rsidR="00E12B7D" w:rsidRPr="00E12B7D" w:rsidRDefault="00E12B7D" w:rsidP="00E12B7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261892 - 2013; data zamieszczenia: 05.07.2013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187134 - 2013r.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12B7D" w:rsidRP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Rodzinie w Gdańsku, ul. Konrada </w:t>
      </w:r>
      <w:proofErr w:type="spellStart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Gdańsk, woj. pomorskie, tel. 58 3423150, faks 58 3423151.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12B7D" w:rsidRP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przeprowadzenie wypoczynku letniego dla 150 dzieci i młodzieży w wieku od 7 do 16 lat.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zorganizowanie i przeprowadzenie wypoczynku letniego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formach wyjazdowych (kolonii letnich) CPV: 552-43-000-5, dla 150 dzieci i młodzieży,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od 7 do 16 lat, wskazanych przez Miejski Ośrodek Pomocy Rodzinie w Gdańsku,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jednoczesną realizacją opracowanych przez Wykonawcę programów socjoterapeutycznych lub profilaktycznych przeznaczonych dla uczestników tego wypoczynku w ramach realizacji Gminnego Programu Profilaktyki i Rozwiązywania Problemów Alkoholowych na 2013 r. Lokalizacja kolonii: Pojezierze Pomorskie bądź Mazurskie lub inna miejscowość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kraju, w pobliżu dostępnego zbiornika wodnego z wyznaczonym czynnym, legalnym kąpieliskiem (w odległości nie większej niż 5 km od plaży). Czas trwania turnusu: 11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(10 noclegów i 11 pełnych dni żywieniowych) w okresie od 1 lipca 2013 r. do 31 sierpnia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2013 r. Kolonia musi być podzielona na co najmniej dwa turnusy. Wymagania: przygotowanie i realizacja atrakcyjnego programu pobytu o charakterze sportowym (sporty wodne, turnieje i zawody sportowe, wycieczki piesze, imprezy zespołowe) oraz realizacja przygotowanego przez Wykonawcę programu profilaktyki lub socjoterapii oraz programu wychowawczego, przeznaczonego dla dzieci uczestniczących w wypoczynku.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Podczas organizowania i przeprowadzania wypoczynku określonego w punkcie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Wykonawca zobowiązany jest zachować wszystkie przepisy rozporządzenia Ministra Edukacji Narodowej z dnia 21 stycznia 1997 r. w sprawie warunków, jakie muszą spełniać organizatorzy wypoczynku dla dzieci i młodzieży szkolnej, a także zasad jego organizowania i nadzorowania (Dz. U. z 1997 r. Nr 12, poz. 67 z </w:t>
      </w:r>
      <w:proofErr w:type="spellStart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 szczególności Zamawiający żąda spełnienia przez Wykonawcę następujących warunków: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miejscowość musi być położona poza obszarem zagrożenia ekologicznego w rejonie atrakcyjnym turystycznie i krajoznawczo, w odległości nie mniejszej niż 50 km od obwodnicy trójmiasta mierząc w linii prostej do najbliższego miejsca oraz miast powyżej 50 tysięcy mieszkańców;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obiekt (placówka wypoczynku) musi być położony w odległości większej niż 500 m od trasy szybkiego ruchu oraz głównych dróg, z zastrzeżeniem odległości od obwodnicy trójmiasta;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stan sanitarny obiektu (placówki wypoczynku) musi być zgodny z wymogami właściwej Stacji Sanitarno - Epidemiologicznej;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stan zabezpieczenia przeciwpożarowego musi być zgodny z wymogami przeciwpożarowymi i potwierdzony przez służby Straży Pożarnej;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 zapewni transport dzieci w obie strony, a w przypadku nie odebrania dziecka przez opiekunów, dowiezienie dziecka do miejsca jego zamieszkania;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wykonawca zapewni wyżywienie - 4 posiłki dziennie, a także dodatkowe napoje w ciągu dnia oraz prowiant dla dzieci na drogę powrotną;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7) wykonawca zapewni zakwaterowanie w domkach bądź budynkach murowanych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wykluczeniem namiotów), spełniających obowiązujące normy sanitarne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przeciwpożarowe, w pokojach nie większych niż 8 osobowe;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8) wykonawca zapewni opiekę medyczną dla uczestników wypoczynku,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wykonawca zapewni opiekę ratownika z odpowiednimi kwalifikacjami i uprawnieniami dla dzieci przebywających nad wodą bądź korzystających z kąpieli oraz kąpielisk, na czas trwania wypoczynku, zgodnie z obowiązującymi przepisami;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wykonawca zapewni kierownika obiektu (placówki wypoczynku) oraz opiekę wychowawczą od momentu przyjęcia dziecka od rodzica bądź opiekuna do czasu oddania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ręce rodzica lub opiekuna, w szczególności z zachowaniem warunków organizacji wypoczynku oraz wymogów wobec kwalifikacji i liczby kadry pedagogicznej,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obowiązujących przepisach (15 osób na jednego wychowawcę);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11) wykonawca ubezpieczy uczestników wypoczynku od następstw nieszczęśliwych wypadków na czas przejazdu w obie strony oraz pobytu;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wykonawca zapewni program wypoczynku kulturalno - wychowawczego i sportowo - rekreacyjnego, a zwłaszcza udostępnienie boiska ze sprzętem sportowym oraz świetlicy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sprzętem nagłaśniającym i RTV, a także sprzęt wodny dla dzieci przebywających nad wodą;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Wykonawca: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zapewni realizację oraz zaplecze do realizacji programów socjoterapeutycznych lub profilaktycznych dla dzieci z uczestniczących w zajęciach profilaktycznych w ramach Gminnego Programu Profilaktyki i Rozwiązywania Problemów Alkoholowych na 2013 r., opracowanego przez Wykonawcę, przez przynajmniej jedną osobę posiadającą dyplom ukończenia studiów pedagogicznych lub psychologicznych oraz zaświadczenie potwierdzające dodatkowe kwalifikacje z zakresu problemów uzależnień (np. studium socjoterapii lub kurs kwalifikacyjny socjoterapii, studium/kurs pomocy psychologicznej, studium terapii, szkolenia uprawniające do prowadzenia zajęć w ramach programów: Elementarz, Spójrz inaczej, Podyplomowe Studium Przeciwdziałania Patologii Społecznej AM, szkolenia i kursy z zakresu wiedzy o problemach związanych z uzależnieniami, agresją oraz przemocą, kurs dla realizatorów Szkoły dla rodziców i wychowawców, Studium Pomocy Rodzinie lub odbycie innych szkoleń z zakresu podstaw, dotyczących realizacji przez samorządy gminne zadań wynikających z ustawy z dnia 26 października 1982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o wychowaniu w trzeźwości i przeciwdziałaniu alkoholizmowi (</w:t>
      </w:r>
      <w:proofErr w:type="spellStart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2007 r. Nr 70, poz. 473 z </w:t>
      </w:r>
      <w:proofErr w:type="spellStart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przedstawi sprawozdanie merytoryczne z realizacji zamówienia oraz przedłoży ankiety ewaluacyjne wypełnione przez dzieci i młodzież w terminie dwóch tygodni, licząc od dnia zakończenia wypoczynku; </w:t>
      </w:r>
    </w:p>
    <w:p w:rsid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Wykonawca zapewni przynajmniej jedną wyjazdową wycieczkę turystyczno - krajoznawczą; </w:t>
      </w:r>
    </w:p>
    <w:p w:rsidR="00E12B7D" w:rsidRP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15) Wykonawca zapewnieni zakwaterowanie i wyżywienie rezydentom wskazanym przez Miejski Ośrodek Pomocy Rodzinie w Gdańsku (po jednym na każdy turnus), który zapewnia bezpośredni nadzór programu oraz przebiegu wypoczynku letniego.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55.24.30.00-5.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12B7D" w:rsidRPr="00E12B7D" w:rsidRDefault="00E12B7D" w:rsidP="00E12B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18.06.2013.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12B7D" w:rsidRPr="00E12B7D" w:rsidRDefault="00E12B7D" w:rsidP="00E12B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Turystyczno - Usługowe Jędruś Andrzej </w:t>
      </w:r>
      <w:proofErr w:type="spellStart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Byliński</w:t>
      </w:r>
      <w:proofErr w:type="spellEnd"/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Słoneczna 8,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13-230 Lidzbark, kraj/woj. warmińsko-mazurskie.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12B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>: 90277,78 PLN.</w:t>
      </w:r>
    </w:p>
    <w:p w:rsidR="00E12B7D" w:rsidRPr="00E12B7D" w:rsidRDefault="00E12B7D" w:rsidP="00E1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NAJNIŻSZĄ I NAJWYŻSZĄ CENĄ</w:t>
      </w:r>
    </w:p>
    <w:p w:rsidR="00E12B7D" w:rsidRPr="00E12B7D" w:rsidRDefault="00E12B7D" w:rsidP="00E12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99000,00</w:t>
      </w:r>
    </w:p>
    <w:p w:rsidR="00E12B7D" w:rsidRPr="00E12B7D" w:rsidRDefault="00E12B7D" w:rsidP="00E12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87000,00</w:t>
      </w: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253500,00</w:t>
      </w:r>
    </w:p>
    <w:p w:rsidR="00E12B7D" w:rsidRPr="00E12B7D" w:rsidRDefault="00E12B7D" w:rsidP="00E12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B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1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12B7D" w:rsidRPr="00E12B7D" w:rsidRDefault="00E12B7D" w:rsidP="00E1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1D2" w:rsidRDefault="00A961D2"/>
    <w:sectPr w:rsidR="00A961D2" w:rsidSect="00A961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E5" w:rsidRDefault="00402BE5" w:rsidP="00E12B7D">
      <w:pPr>
        <w:spacing w:after="0" w:line="240" w:lineRule="auto"/>
      </w:pPr>
      <w:r>
        <w:separator/>
      </w:r>
    </w:p>
  </w:endnote>
  <w:endnote w:type="continuationSeparator" w:id="0">
    <w:p w:rsidR="00402BE5" w:rsidRDefault="00402BE5" w:rsidP="00E1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330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12B7D" w:rsidRDefault="00E12B7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12B7D">
          <w:rPr>
            <w:rFonts w:asciiTheme="majorHAnsi" w:hAnsiTheme="majorHAnsi"/>
            <w:sz w:val="18"/>
            <w:szCs w:val="18"/>
          </w:rPr>
          <w:t xml:space="preserve">str. </w:t>
        </w:r>
        <w:r w:rsidR="00D95F10" w:rsidRPr="00E12B7D">
          <w:rPr>
            <w:sz w:val="18"/>
            <w:szCs w:val="18"/>
          </w:rPr>
          <w:fldChar w:fldCharType="begin"/>
        </w:r>
        <w:r w:rsidRPr="00E12B7D">
          <w:rPr>
            <w:sz w:val="18"/>
            <w:szCs w:val="18"/>
          </w:rPr>
          <w:instrText xml:space="preserve"> PAGE    \* MERGEFORMAT </w:instrText>
        </w:r>
        <w:r w:rsidR="00D95F10" w:rsidRPr="00E12B7D">
          <w:rPr>
            <w:sz w:val="18"/>
            <w:szCs w:val="18"/>
          </w:rPr>
          <w:fldChar w:fldCharType="separate"/>
        </w:r>
        <w:r w:rsidR="00494355" w:rsidRPr="00494355">
          <w:rPr>
            <w:rFonts w:asciiTheme="majorHAnsi" w:hAnsiTheme="majorHAnsi"/>
            <w:noProof/>
            <w:sz w:val="18"/>
            <w:szCs w:val="18"/>
          </w:rPr>
          <w:t>1</w:t>
        </w:r>
        <w:r w:rsidR="00D95F10" w:rsidRPr="00E12B7D">
          <w:rPr>
            <w:sz w:val="18"/>
            <w:szCs w:val="18"/>
          </w:rPr>
          <w:fldChar w:fldCharType="end"/>
        </w:r>
      </w:p>
    </w:sdtContent>
  </w:sdt>
  <w:p w:rsidR="00E12B7D" w:rsidRDefault="00E12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E5" w:rsidRDefault="00402BE5" w:rsidP="00E12B7D">
      <w:pPr>
        <w:spacing w:after="0" w:line="240" w:lineRule="auto"/>
      </w:pPr>
      <w:r>
        <w:separator/>
      </w:r>
    </w:p>
  </w:footnote>
  <w:footnote w:type="continuationSeparator" w:id="0">
    <w:p w:rsidR="00402BE5" w:rsidRDefault="00402BE5" w:rsidP="00E1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077"/>
    <w:multiLevelType w:val="multilevel"/>
    <w:tmpl w:val="C23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948A5"/>
    <w:multiLevelType w:val="multilevel"/>
    <w:tmpl w:val="684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F484D"/>
    <w:multiLevelType w:val="multilevel"/>
    <w:tmpl w:val="FBC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B7D"/>
    <w:rsid w:val="00402BE5"/>
    <w:rsid w:val="00441945"/>
    <w:rsid w:val="00494355"/>
    <w:rsid w:val="00A961D2"/>
    <w:rsid w:val="00D95F10"/>
    <w:rsid w:val="00E1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2B7D"/>
  </w:style>
  <w:style w:type="character" w:styleId="Hipercze">
    <w:name w:val="Hyperlink"/>
    <w:basedOn w:val="Domylnaczcionkaakapitu"/>
    <w:uiPriority w:val="99"/>
    <w:semiHidden/>
    <w:unhideWhenUsed/>
    <w:rsid w:val="00E12B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1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B7D"/>
  </w:style>
  <w:style w:type="paragraph" w:styleId="Stopka">
    <w:name w:val="footer"/>
    <w:basedOn w:val="Normalny"/>
    <w:link w:val="StopkaZnak"/>
    <w:uiPriority w:val="99"/>
    <w:unhideWhenUsed/>
    <w:rsid w:val="00E1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584">
          <w:marLeft w:val="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187134&amp;rok=2013-05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7381</Characters>
  <Application>Microsoft Office Word</Application>
  <DocSecurity>0</DocSecurity>
  <Lines>61</Lines>
  <Paragraphs>17</Paragraphs>
  <ScaleCrop>false</ScaleCrop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Korenik</dc:creator>
  <cp:lastModifiedBy>Agnieszka Witek</cp:lastModifiedBy>
  <cp:revision>2</cp:revision>
  <dcterms:created xsi:type="dcterms:W3CDTF">2013-08-20T06:26:00Z</dcterms:created>
  <dcterms:modified xsi:type="dcterms:W3CDTF">2013-08-20T06:26:00Z</dcterms:modified>
</cp:coreProperties>
</file>