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8B0" w:rsidRPr="002D48B0" w:rsidRDefault="002D48B0" w:rsidP="002D48B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2D48B0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2D48B0" w:rsidRPr="002D48B0" w:rsidRDefault="00302C05" w:rsidP="00952B8E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="002D48B0" w:rsidRPr="002D48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132476-2015 z dnia 2015-06-02 r.</w:t>
        </w:r>
      </w:hyperlink>
      <w:r w:rsidR="002D48B0" w:rsidRPr="002D4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Gdańsk</w:t>
      </w:r>
      <w:r w:rsidR="002D48B0" w:rsidRPr="002D48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Przedmiotem zamówienia w przetargu nieograniczonym jest usługa sprzątania pomieszczeń biurowych oraz utrzymania w czystości terenu przed obiektami Miejskiego Ośrodka Pomocy Rodzinie w Gdańsku. 2. Zamówienie dotyczy: a) sprzątania...</w:t>
      </w:r>
      <w:r w:rsidR="002D48B0" w:rsidRPr="002D48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2015-06-15 </w:t>
      </w:r>
    </w:p>
    <w:p w:rsidR="002D48B0" w:rsidRPr="002D48B0" w:rsidRDefault="00302C05" w:rsidP="002D4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.9pt" o:hralign="center" o:hrstd="t" o:hrnoshade="t" o:hr="t" fillcolor="black" stroked="f"/>
        </w:pict>
      </w:r>
    </w:p>
    <w:p w:rsidR="002D48B0" w:rsidRPr="002D48B0" w:rsidRDefault="002D48B0" w:rsidP="00952B8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Gdańsk: Usługa sprzątania pomieszczeń biurowych oraz utrzymania w czystości terenu przed obiektami Miejskiego Ośrodka Pomocy Rodzinie w Gdańsku</w:t>
      </w:r>
      <w:r w:rsidRPr="002D48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4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97061 - 2015; data zamieszczenia: 01.07.2015</w:t>
      </w:r>
      <w:r w:rsidRPr="002D48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Usługi</w:t>
      </w:r>
    </w:p>
    <w:p w:rsidR="002D48B0" w:rsidRPr="002D48B0" w:rsidRDefault="002D48B0" w:rsidP="002D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D4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2D48B0" w:rsidRPr="002D48B0" w:rsidRDefault="002D48B0" w:rsidP="002D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D4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2D48B0" w:rsidRPr="002D48B0" w:rsidRDefault="002D48B0" w:rsidP="00952B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2D4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132476 - 2015r.</w:t>
      </w:r>
    </w:p>
    <w:p w:rsidR="002D48B0" w:rsidRPr="002D48B0" w:rsidRDefault="002D48B0" w:rsidP="00952B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2D4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2D48B0" w:rsidRPr="002D48B0" w:rsidRDefault="002D48B0" w:rsidP="002D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B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2D48B0" w:rsidRPr="002D48B0" w:rsidRDefault="002D48B0" w:rsidP="00952B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2D4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 Ośrodek Pomocy Rodzinie w Gdańsku, ul. Konrada Leczkowa 1A, 80-432 Gdańsk, woj. pomorskie, tel. 58 3423150, faks 58 3423151.</w:t>
      </w:r>
    </w:p>
    <w:p w:rsidR="002D48B0" w:rsidRPr="002D48B0" w:rsidRDefault="002D48B0" w:rsidP="002D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2D4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2D48B0" w:rsidRPr="002D48B0" w:rsidRDefault="002D48B0" w:rsidP="002D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B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2D48B0" w:rsidRPr="002D48B0" w:rsidRDefault="002D48B0" w:rsidP="00952B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2D4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Usługa sprzątania pomieszczeń biurowych oraz utrzymania w czystości terenu przed obiektami Miejskiego Ośrodka Pomocy Rodzinie w Gdańsku.</w:t>
      </w:r>
    </w:p>
    <w:p w:rsidR="002D48B0" w:rsidRPr="002D48B0" w:rsidRDefault="002D48B0" w:rsidP="002D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2D4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952B8E" w:rsidRDefault="002D48B0" w:rsidP="00952B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2D4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zamówienia w przetargu nieograniczonym jest usługa sprzątania pomieszczeń biurowych oraz utrzymania w czystości terenu przed obiektami Miejskiego Ośrodka Pomocy Rodzinie w Gdańsku. </w:t>
      </w:r>
    </w:p>
    <w:p w:rsidR="00952B8E" w:rsidRDefault="002D48B0" w:rsidP="00952B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Zamówienie dotyczy: </w:t>
      </w:r>
    </w:p>
    <w:p w:rsidR="00952B8E" w:rsidRDefault="002D48B0" w:rsidP="00952B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sprzątania pomieszczeń biurowych -15 biur położonych w 10 lokalizacjach w różnych częściach miasta Gdańska; </w:t>
      </w:r>
    </w:p>
    <w:p w:rsidR="002D48B0" w:rsidRPr="002D48B0" w:rsidRDefault="002D48B0" w:rsidP="00952B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utrzymania w czystości terenu przed obiektami - 7 obiektów położonych w różnych częściach miasta Gdańska; 3. Zamawiający ustanowił dodatkowe wymagania związane </w:t>
      </w:r>
      <w:r w:rsidR="00952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2D4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realizacją zamówienia (klauzule społeczne) na podstawie art. 29 ust. 4 ustawy- Prawo </w:t>
      </w:r>
      <w:r w:rsidRPr="002D48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zamówień publicznych. 4. Szczegółowo przedmiot zamówienia opisany został w specyfikacji istotnych warunków zamówienia..</w:t>
      </w:r>
    </w:p>
    <w:p w:rsidR="002D48B0" w:rsidRPr="002D48B0" w:rsidRDefault="002D48B0" w:rsidP="00952B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2D4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90.91.00.00-9, 90.91.92.00-4, 90.91.13.00-9, 90.62.00.00-9.</w:t>
      </w:r>
    </w:p>
    <w:p w:rsidR="002D48B0" w:rsidRPr="002D48B0" w:rsidRDefault="002D48B0" w:rsidP="002D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B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2D48B0" w:rsidRPr="002D48B0" w:rsidRDefault="002D48B0" w:rsidP="002D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2D4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2D48B0" w:rsidRPr="002D48B0" w:rsidRDefault="002D48B0" w:rsidP="002D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2D48B0" w:rsidRPr="002D48B0" w:rsidRDefault="002D48B0" w:rsidP="00952B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2D4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2D48B0" w:rsidRPr="002D48B0" w:rsidRDefault="002D48B0" w:rsidP="002D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B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2D48B0" w:rsidRPr="002D48B0" w:rsidRDefault="002D48B0" w:rsidP="002D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2D4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30.06.2015.</w:t>
      </w:r>
    </w:p>
    <w:p w:rsidR="002D48B0" w:rsidRPr="002D48B0" w:rsidRDefault="002D48B0" w:rsidP="002D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2D4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10.</w:t>
      </w:r>
    </w:p>
    <w:p w:rsidR="002D48B0" w:rsidRPr="002D48B0" w:rsidRDefault="002D48B0" w:rsidP="002D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2D4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2D48B0" w:rsidRPr="002D48B0" w:rsidRDefault="002D48B0" w:rsidP="002D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2D48B0" w:rsidRPr="002D48B0" w:rsidRDefault="002D48B0" w:rsidP="00952B8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B0">
        <w:rPr>
          <w:rFonts w:ascii="Times New Roman" w:eastAsia="Times New Roman" w:hAnsi="Times New Roman" w:cs="Times New Roman"/>
          <w:sz w:val="24"/>
          <w:szCs w:val="24"/>
          <w:lang w:eastAsia="pl-PL"/>
        </w:rPr>
        <w:t>Renata Kopińska prowadząca działalność gospodarczą pod nazwą gratka szmatka. com. pl. Renata Kopińska, Rokita 11A, 72-110 Rokita, kraj/woj. zachodniopomorskie.</w:t>
      </w:r>
    </w:p>
    <w:p w:rsidR="002D48B0" w:rsidRPr="002D48B0" w:rsidRDefault="002D48B0" w:rsidP="002D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2D48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2D48B0">
        <w:rPr>
          <w:rFonts w:ascii="Times New Roman" w:eastAsia="Times New Roman" w:hAnsi="Times New Roman" w:cs="Times New Roman"/>
          <w:sz w:val="24"/>
          <w:szCs w:val="24"/>
          <w:lang w:eastAsia="pl-PL"/>
        </w:rPr>
        <w:t>: 154256,87 PLN.</w:t>
      </w:r>
    </w:p>
    <w:p w:rsidR="002D48B0" w:rsidRPr="002D48B0" w:rsidRDefault="002D48B0" w:rsidP="00952B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INFORMACJA O CENIE WYBRANEJ OFERTY ORAZ O OFERTACH </w:t>
      </w:r>
      <w:r w:rsidR="00952B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</w:t>
      </w:r>
      <w:r w:rsidRPr="002D4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NAJNIŻSZĄ I NAJWYŻSZĄ CENĄ</w:t>
      </w:r>
    </w:p>
    <w:p w:rsidR="002D48B0" w:rsidRPr="002D48B0" w:rsidRDefault="002D48B0" w:rsidP="002D48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2D4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143389,92</w:t>
      </w:r>
    </w:p>
    <w:p w:rsidR="002D48B0" w:rsidRPr="002D48B0" w:rsidRDefault="002D48B0" w:rsidP="002D48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2D4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143389,92</w:t>
      </w:r>
      <w:r w:rsidRPr="002D4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2D4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259538,40</w:t>
      </w:r>
    </w:p>
    <w:p w:rsidR="002D48B0" w:rsidRPr="002D48B0" w:rsidRDefault="002D48B0" w:rsidP="002D48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2D4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092642" w:rsidRDefault="00092642"/>
    <w:sectPr w:rsidR="00092642" w:rsidSect="0009264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C05" w:rsidRDefault="00302C05" w:rsidP="00952B8E">
      <w:pPr>
        <w:spacing w:after="0" w:line="240" w:lineRule="auto"/>
      </w:pPr>
      <w:r>
        <w:separator/>
      </w:r>
    </w:p>
  </w:endnote>
  <w:endnote w:type="continuationSeparator" w:id="0">
    <w:p w:rsidR="00302C05" w:rsidRDefault="00302C05" w:rsidP="00952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8"/>
        <w:szCs w:val="28"/>
      </w:rPr>
      <w:id w:val="959223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952B8E" w:rsidRDefault="00952B8E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952B8E">
          <w:rPr>
            <w:rFonts w:asciiTheme="majorHAnsi" w:hAnsiTheme="majorHAnsi"/>
            <w:sz w:val="18"/>
            <w:szCs w:val="18"/>
          </w:rPr>
          <w:t xml:space="preserve">str. </w:t>
        </w:r>
        <w:r w:rsidR="008B7E04" w:rsidRPr="00952B8E">
          <w:rPr>
            <w:sz w:val="18"/>
            <w:szCs w:val="18"/>
          </w:rPr>
          <w:fldChar w:fldCharType="begin"/>
        </w:r>
        <w:r w:rsidRPr="00952B8E">
          <w:rPr>
            <w:sz w:val="18"/>
            <w:szCs w:val="18"/>
          </w:rPr>
          <w:instrText xml:space="preserve"> PAGE    \* MERGEFORMAT </w:instrText>
        </w:r>
        <w:r w:rsidR="008B7E04" w:rsidRPr="00952B8E">
          <w:rPr>
            <w:sz w:val="18"/>
            <w:szCs w:val="18"/>
          </w:rPr>
          <w:fldChar w:fldCharType="separate"/>
        </w:r>
        <w:r w:rsidR="00B1323D" w:rsidRPr="00B1323D">
          <w:rPr>
            <w:rFonts w:asciiTheme="majorHAnsi" w:hAnsiTheme="majorHAnsi"/>
            <w:noProof/>
            <w:sz w:val="18"/>
            <w:szCs w:val="18"/>
          </w:rPr>
          <w:t>2</w:t>
        </w:r>
        <w:r w:rsidR="008B7E04" w:rsidRPr="00952B8E">
          <w:rPr>
            <w:sz w:val="18"/>
            <w:szCs w:val="18"/>
          </w:rPr>
          <w:fldChar w:fldCharType="end"/>
        </w:r>
      </w:p>
    </w:sdtContent>
  </w:sdt>
  <w:p w:rsidR="00952B8E" w:rsidRDefault="00952B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C05" w:rsidRDefault="00302C05" w:rsidP="00952B8E">
      <w:pPr>
        <w:spacing w:after="0" w:line="240" w:lineRule="auto"/>
      </w:pPr>
      <w:r>
        <w:separator/>
      </w:r>
    </w:p>
  </w:footnote>
  <w:footnote w:type="continuationSeparator" w:id="0">
    <w:p w:rsidR="00302C05" w:rsidRDefault="00302C05" w:rsidP="00952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E7B60"/>
    <w:multiLevelType w:val="multilevel"/>
    <w:tmpl w:val="7100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100EB9"/>
    <w:multiLevelType w:val="multilevel"/>
    <w:tmpl w:val="E9343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725B31"/>
    <w:multiLevelType w:val="multilevel"/>
    <w:tmpl w:val="8342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B0"/>
    <w:rsid w:val="00092642"/>
    <w:rsid w:val="001570B0"/>
    <w:rsid w:val="002D48B0"/>
    <w:rsid w:val="00302C05"/>
    <w:rsid w:val="004258DA"/>
    <w:rsid w:val="008805DB"/>
    <w:rsid w:val="008B7E04"/>
    <w:rsid w:val="00952B8E"/>
    <w:rsid w:val="009C1FEC"/>
    <w:rsid w:val="00B1323D"/>
    <w:rsid w:val="00B6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B2DC4-C099-455D-8EC6-6BB233BF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6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2D48B0"/>
  </w:style>
  <w:style w:type="character" w:styleId="Hipercze">
    <w:name w:val="Hyperlink"/>
    <w:basedOn w:val="Domylnaczcionkaakapitu"/>
    <w:uiPriority w:val="99"/>
    <w:semiHidden/>
    <w:unhideWhenUsed/>
    <w:rsid w:val="002D48B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D4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D4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2D4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52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2B8E"/>
  </w:style>
  <w:style w:type="paragraph" w:styleId="Stopka">
    <w:name w:val="footer"/>
    <w:basedOn w:val="Normalny"/>
    <w:link w:val="StopkaZnak"/>
    <w:uiPriority w:val="99"/>
    <w:unhideWhenUsed/>
    <w:rsid w:val="00952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40">
          <w:marLeft w:val="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zp1.portal.uzp.gov.pl/index.php?ogloszenie=show&amp;pozycja=132476&amp;rok=2015-06-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Korenik</dc:creator>
  <cp:lastModifiedBy>Ewa Kremer</cp:lastModifiedBy>
  <cp:revision>2</cp:revision>
  <dcterms:created xsi:type="dcterms:W3CDTF">2015-07-01T09:04:00Z</dcterms:created>
  <dcterms:modified xsi:type="dcterms:W3CDTF">2015-07-01T09:04:00Z</dcterms:modified>
</cp:coreProperties>
</file>