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B94C" w14:textId="77777777" w:rsidR="008C7E37" w:rsidRDefault="008C7E37" w:rsidP="008C7E37">
      <w:pPr>
        <w:tabs>
          <w:tab w:val="left" w:leader="underscore" w:pos="4820"/>
        </w:tabs>
        <w:rPr>
          <w:spacing w:val="0"/>
        </w:rPr>
      </w:pPr>
      <w:bookmarkStart w:id="0" w:name="_Hlk174963966"/>
      <w:bookmarkStart w:id="1" w:name="_GoBack"/>
      <w:bookmarkEnd w:id="1"/>
    </w:p>
    <w:p w14:paraId="11C95C6C" w14:textId="77777777" w:rsidR="008C7E37" w:rsidRPr="0010227F" w:rsidRDefault="008C7E37" w:rsidP="008C7E37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Wystąpienie złożono w </w:t>
      </w:r>
      <w:r w:rsidRPr="0010227F">
        <w:rPr>
          <w:spacing w:val="0"/>
        </w:rPr>
        <w:tab/>
      </w:r>
      <w:r>
        <w:rPr>
          <w:spacing w:val="0"/>
        </w:rPr>
        <w:t>MOPR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9609AC0" w14:textId="50292DDE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CF1FF6" w:rsidRPr="00CA5B41">
        <w:rPr>
          <w:spacing w:val="0"/>
          <w:sz w:val="36"/>
          <w:szCs w:val="36"/>
        </w:rPr>
        <w:t xml:space="preserve">sprawie uczestnictwa </w:t>
      </w:r>
      <w:r w:rsidR="008C7E37">
        <w:rPr>
          <w:spacing w:val="0"/>
          <w:sz w:val="36"/>
          <w:szCs w:val="36"/>
        </w:rPr>
        <w:t>Projektodawcy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0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1122109D" w14:textId="2B1AFE21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informacje o </w:t>
      </w:r>
      <w:r w:rsidR="00EC1883">
        <w:rPr>
          <w:spacing w:val="0"/>
          <w:sz w:val="32"/>
          <w:szCs w:val="32"/>
        </w:rPr>
        <w:t>Projektodawcy</w:t>
      </w:r>
    </w:p>
    <w:p w14:paraId="313C7DB5" w14:textId="27D68950" w:rsidR="00CF1FF6" w:rsidRPr="00CA5B41" w:rsidRDefault="00CF1FF6" w:rsidP="008C7E37">
      <w:pPr>
        <w:pStyle w:val="Nagwek3"/>
        <w:tabs>
          <w:tab w:val="left" w:pos="9639"/>
        </w:tabs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EC1883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8C7E37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8C7E37">
      <w:pPr>
        <w:tabs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8C7E37">
      <w:pPr>
        <w:tabs>
          <w:tab w:val="left" w:leader="underscore" w:pos="963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8C7E37">
      <w:pPr>
        <w:tabs>
          <w:tab w:val="left" w:leader="underscore" w:pos="963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8C7E37">
      <w:pPr>
        <w:tabs>
          <w:tab w:val="left" w:leader="underscore" w:pos="963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8C7E37">
      <w:pPr>
        <w:tabs>
          <w:tab w:val="left" w:leader="underscore" w:pos="963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5012198D" w:rsidR="00CA5B41" w:rsidRPr="00D17A25" w:rsidRDefault="00CA5B41" w:rsidP="008C7E37">
      <w:pPr>
        <w:pStyle w:val="Nagwek3"/>
        <w:tabs>
          <w:tab w:val="left" w:pos="9639"/>
        </w:tabs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EC1883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Default="00CA5B41" w:rsidP="008C7E37">
      <w:pPr>
        <w:tabs>
          <w:tab w:val="left" w:leader="underscore" w:pos="963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5D7EA83" w14:textId="77777777" w:rsidR="00EC1883" w:rsidRDefault="00EC1883" w:rsidP="008C7E37">
      <w:pPr>
        <w:tabs>
          <w:tab w:val="left" w:leader="underscore" w:pos="9639"/>
        </w:tabs>
        <w:rPr>
          <w:spacing w:val="0"/>
        </w:rPr>
      </w:pPr>
    </w:p>
    <w:p w14:paraId="41C73955" w14:textId="77777777" w:rsidR="00EC1883" w:rsidRPr="00D17A25" w:rsidRDefault="00EC1883" w:rsidP="008C7E37">
      <w:pPr>
        <w:tabs>
          <w:tab w:val="left" w:leader="underscore" w:pos="9639"/>
        </w:tabs>
        <w:rPr>
          <w:spacing w:val="0"/>
        </w:rPr>
      </w:pPr>
    </w:p>
    <w:p w14:paraId="31822BAC" w14:textId="77777777" w:rsidR="00CA5B41" w:rsidRPr="00D17A25" w:rsidRDefault="00CA5B41" w:rsidP="008C7E37">
      <w:pPr>
        <w:tabs>
          <w:tab w:val="left" w:leader="underscore" w:pos="963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Załączniki (dokumenty) wymagane do Wystąpienia</w:t>
      </w:r>
    </w:p>
    <w:p w14:paraId="2AF79566" w14:textId="682610AB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645EC5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01F9ECB8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45EC5">
        <w:rPr>
          <w:b/>
          <w:bCs/>
          <w:spacing w:val="0"/>
        </w:rPr>
        <w:t>MOPR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1F7F75EC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</w:t>
      </w:r>
      <w:r w:rsidR="00645EC5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5A59D1E8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45EC5">
        <w:rPr>
          <w:b/>
          <w:bCs/>
          <w:spacing w:val="0"/>
        </w:rPr>
        <w:t>MOPR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1D58B683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</w:t>
      </w:r>
      <w:r w:rsidR="00645EC5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5" w:name="_Hlk125126408"/>
      <w:r w:rsidRPr="005734F7">
        <w:rPr>
          <w:spacing w:val="0"/>
        </w:rPr>
        <w:t>wybierz właściwe</w:t>
      </w:r>
      <w:bookmarkEnd w:id="5"/>
      <w:r w:rsidRPr="005734F7">
        <w:rPr>
          <w:spacing w:val="0"/>
        </w:rPr>
        <w:t>)</w:t>
      </w:r>
    </w:p>
    <w:p w14:paraId="56AD36F7" w14:textId="69FCDB89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45EC5">
        <w:rPr>
          <w:b/>
          <w:bCs/>
          <w:spacing w:val="0"/>
        </w:rPr>
        <w:t>MOPR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bookmarkEnd w:id="4"/>
    <w:p w14:paraId="0A1C179E" w14:textId="62689263" w:rsidR="00E97740" w:rsidRPr="0010227F" w:rsidRDefault="00920B5E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 </w:t>
      </w:r>
      <w:r w:rsidR="00E97740"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6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07B4F310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1AE5157E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7ED26CD2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6F9DD13C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="Calibri" w:hAnsi="Calibri" w:cs="Calibri"/>
          <w:spacing w:val="0"/>
          <w:sz w:val="28"/>
          <w:szCs w:val="28"/>
        </w:rPr>
        <w:t xml:space="preserve"> powiatowego</w:t>
      </w:r>
      <w:r w:rsidRPr="00CA5B41">
        <w:rPr>
          <w:rFonts w:ascii="Calibri" w:hAnsi="Calibri" w:cs="Calibri"/>
          <w:spacing w:val="0"/>
          <w:sz w:val="28"/>
          <w:szCs w:val="28"/>
        </w:rPr>
        <w:t>, planowanych do</w:t>
      </w:r>
      <w:r w:rsidR="00261200" w:rsidRPr="00CA5B41">
        <w:rPr>
          <w:rFonts w:ascii="Calibri" w:hAnsi="Calibri" w:cs="Calibri"/>
          <w:spacing w:val="0"/>
          <w:sz w:val="28"/>
          <w:szCs w:val="28"/>
        </w:rPr>
        <w:t> </w:t>
      </w:r>
      <w:r w:rsidRPr="00CA5B41">
        <w:rPr>
          <w:rFonts w:ascii="Calibri" w:hAnsi="Calibri" w:cs="Calibri"/>
          <w:spacing w:val="0"/>
          <w:sz w:val="28"/>
          <w:szCs w:val="28"/>
        </w:rPr>
        <w:t>realizacji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Wystąpienia)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76E51F01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bookmarkStart w:id="7" w:name="_Hlk174964318"/>
      <w:bookmarkEnd w:id="6"/>
      <w:r w:rsidRPr="00C3237C">
        <w:rPr>
          <w:spacing w:val="0"/>
          <w:sz w:val="32"/>
          <w:szCs w:val="32"/>
        </w:rPr>
        <w:lastRenderedPageBreak/>
        <w:t>Część 2B W</w:t>
      </w:r>
      <w:r w:rsidR="006A1D2D">
        <w:rPr>
          <w:spacing w:val="0"/>
          <w:sz w:val="32"/>
          <w:szCs w:val="32"/>
        </w:rPr>
        <w:t>ystąpienia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2B Wystąpienia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8" w:name="_Hlk175662584"/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8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37475344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2FB58B3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0C5E5851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714F39">
        <w:rPr>
          <w:b/>
          <w:bCs/>
          <w:spacing w:val="0"/>
        </w:rPr>
        <w:t>MOPR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7FD4EA36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714F39">
        <w:rPr>
          <w:b/>
          <w:bCs/>
          <w:spacing w:val="0"/>
        </w:rPr>
        <w:t>MOPR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2BA9A234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14F39">
        <w:rPr>
          <w:b/>
          <w:bCs/>
          <w:spacing w:val="0"/>
        </w:rPr>
        <w:t>MOPR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4F4E215" w14:textId="77777777" w:rsidR="00A87675" w:rsidRPr="00EB0D0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61920862" w14:textId="4584CB90" w:rsidR="00A87675" w:rsidRPr="0010227F" w:rsidRDefault="00A87675" w:rsidP="00A8767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714F39">
        <w:rPr>
          <w:b/>
          <w:bCs/>
          <w:spacing w:val="0"/>
        </w:rPr>
        <w:t>MOPR</w:t>
      </w:r>
    </w:p>
    <w:p w14:paraId="3A587FC1" w14:textId="77777777" w:rsidR="00A87675" w:rsidRPr="0010227F" w:rsidRDefault="00A87675" w:rsidP="00A8767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C6A3F" w14:textId="6598E6F9" w:rsidR="00A87675" w:rsidRPr="00A87675" w:rsidRDefault="00A87675" w:rsidP="00A8767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52CD2814" w14:textId="7FC07EA6" w:rsidR="00780473" w:rsidRPr="0010227F" w:rsidRDefault="00714F39" w:rsidP="001E72CA">
      <w:pPr>
        <w:rPr>
          <w:spacing w:val="0"/>
          <w:szCs w:val="2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 </w:t>
      </w:r>
      <w:r w:rsidR="00780473" w:rsidRPr="0010227F">
        <w:rPr>
          <w:spacing w:val="0"/>
        </w:rPr>
        <w:br w:type="page"/>
      </w:r>
    </w:p>
    <w:p w14:paraId="1EB2F74E" w14:textId="06ECB58C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9" w:name="_Hlk174964639"/>
      <w:bookmarkEnd w:id="7"/>
      <w:r w:rsidRPr="00CA5B41">
        <w:rPr>
          <w:spacing w:val="0"/>
          <w:sz w:val="32"/>
          <w:szCs w:val="32"/>
        </w:rPr>
        <w:lastRenderedPageBreak/>
        <w:t>Część 2C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77777777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2C Wystąpienia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Wystąpienia):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10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10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313A162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6E2E87B1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F1730B">
        <w:rPr>
          <w:b/>
          <w:bCs/>
          <w:spacing w:val="0"/>
        </w:rPr>
        <w:t>MOPR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4E5593C9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F1730B">
        <w:rPr>
          <w:b/>
          <w:bCs/>
          <w:spacing w:val="0"/>
        </w:rPr>
        <w:t>MOPR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53BF8F1A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F1730B">
        <w:rPr>
          <w:b/>
          <w:bCs/>
          <w:spacing w:val="0"/>
        </w:rPr>
        <w:t>MOPR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2C5AFB6D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F1730B">
        <w:rPr>
          <w:b/>
          <w:bCs/>
          <w:spacing w:val="0"/>
        </w:rPr>
        <w:t>MOPR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0375E911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F1730B">
        <w:rPr>
          <w:b/>
          <w:bCs/>
          <w:spacing w:val="0"/>
        </w:rPr>
        <w:t>MOPR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5B9B3F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543306DF" w14:textId="3911DEBC" w:rsidR="00780473" w:rsidRPr="0010227F" w:rsidRDefault="00F1730B" w:rsidP="001E72CA">
      <w:pPr>
        <w:rPr>
          <w:spacing w:val="0"/>
          <w:szCs w:val="2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 </w:t>
      </w:r>
      <w:r w:rsidR="00780473" w:rsidRPr="0010227F">
        <w:rPr>
          <w:spacing w:val="0"/>
        </w:rPr>
        <w:br w:type="page"/>
      </w:r>
    </w:p>
    <w:p w14:paraId="325F5BF6" w14:textId="419C42B7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1" w:name="_Hlk174967779"/>
      <w:bookmarkEnd w:id="9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6A1D2D">
        <w:rPr>
          <w:spacing w:val="0"/>
          <w:sz w:val="32"/>
          <w:szCs w:val="32"/>
        </w:rPr>
        <w:t>ystąpienia: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2D Wystąpienia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Wystąpienia):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2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3" w:name="_Hlk125028283"/>
      <w:r w:rsidRPr="0010227F">
        <w:rPr>
          <w:spacing w:val="0"/>
        </w:rPr>
        <w:tab/>
      </w:r>
      <w:bookmarkEnd w:id="13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2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4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4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544E531C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5EB85AA7" w14:textId="2DBE3EE6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26860FEB" w:rsidR="002936AF" w:rsidRPr="0010227F" w:rsidRDefault="002936AF" w:rsidP="00192509">
      <w:pPr>
        <w:pStyle w:val="Akapitzlist"/>
        <w:keepNext/>
        <w:keepLines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9C7D98">
        <w:rPr>
          <w:b/>
          <w:bCs/>
          <w:spacing w:val="0"/>
        </w:rPr>
        <w:t>MOPR</w:t>
      </w:r>
    </w:p>
    <w:p w14:paraId="382AC1B1" w14:textId="77777777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192509">
      <w:pPr>
        <w:pStyle w:val="Akapitzlist"/>
        <w:keepNext/>
        <w:keepLines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0A1C866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Wystąpienia: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AE72132" w14:textId="3DB8DCC7" w:rsidR="00F40E9B" w:rsidRPr="0010227F" w:rsidRDefault="009C7D98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 </w:t>
      </w:r>
      <w:r w:rsidR="00F40E9B" w:rsidRPr="0010227F">
        <w:rPr>
          <w:spacing w:val="0"/>
        </w:rPr>
        <w:br w:type="page"/>
      </w:r>
    </w:p>
    <w:p w14:paraId="3FF15CB9" w14:textId="382C9F2C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15" w:name="_Hlk174968063"/>
      <w:bookmarkEnd w:id="11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77777777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2F Wystąpienia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16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16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17" w:name="_Hlk125036238"/>
      <w:r w:rsidRPr="0010227F">
        <w:rPr>
          <w:spacing w:val="0"/>
        </w:rPr>
        <w:tab/>
      </w:r>
      <w:bookmarkEnd w:id="17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8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18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18414C38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realizatora programu 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6BF8FA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63A0C3CD" w14:textId="29AEDC80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6B84A5EA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C7D98">
        <w:rPr>
          <w:b/>
          <w:bCs/>
          <w:spacing w:val="0"/>
        </w:rPr>
        <w:t>MOPR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3E614F3C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5A3753DF" w14:textId="66905C4E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17996F73" w14:textId="1A9AF877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C7D98">
        <w:rPr>
          <w:b/>
          <w:bCs/>
          <w:spacing w:val="0"/>
        </w:rPr>
        <w:t>MOPR</w:t>
      </w:r>
    </w:p>
    <w:p w14:paraId="745555A8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C07439" w14:textId="6C5CC793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3AAC90FC" w14:textId="04188292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942F7BB" w14:textId="2541CFDB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9C7D98">
        <w:rPr>
          <w:b/>
          <w:bCs/>
          <w:spacing w:val="0"/>
        </w:rPr>
        <w:t>MOPR</w:t>
      </w:r>
    </w:p>
    <w:p w14:paraId="69266ECA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F1ADFE" w14:textId="5653EA9F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lastRenderedPageBreak/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3F4C8388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9C7D98">
        <w:rPr>
          <w:b/>
          <w:bCs/>
          <w:color w:val="000000" w:themeColor="text1"/>
          <w:spacing w:val="0"/>
        </w:rPr>
        <w:t>MOPR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6686F2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7D558C0E" w14:textId="1CCAD6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AA5A477" w14:textId="28C8E285" w:rsidR="004A3C25" w:rsidRPr="0010227F" w:rsidRDefault="009C7D98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t xml:space="preserve">pieczątka imienna, podpis pracownika </w:t>
      </w:r>
      <w:r>
        <w:rPr>
          <w:spacing w:val="0"/>
        </w:rPr>
        <w:t>MOPR</w:t>
      </w:r>
      <w:r w:rsidRPr="0010227F">
        <w:rPr>
          <w:spacing w:val="0"/>
        </w:rPr>
        <w:t xml:space="preserve"> i data </w:t>
      </w:r>
      <w:r w:rsidR="004A3C25" w:rsidRPr="0010227F">
        <w:rPr>
          <w:spacing w:val="0"/>
        </w:rPr>
        <w:br w:type="page"/>
      </w:r>
    </w:p>
    <w:p w14:paraId="389818DE" w14:textId="7B0B4DED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19" w:name="_Hlk174968166"/>
      <w:bookmarkEnd w:id="15"/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9C7D98">
        <w:rPr>
          <w:spacing w:val="0"/>
          <w:sz w:val="32"/>
          <w:szCs w:val="32"/>
        </w:rPr>
        <w:t>Projektodawcy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7E7E4807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20" w:name="_Hlk175736450"/>
      <w:r>
        <w:rPr>
          <w:spacing w:val="0"/>
        </w:rPr>
        <w:t>koszty realizacji projektów wyszczególnionych w części 2B, 2C, 2F Wniosku, o jakie wnioskuje Jednostka samorządu dotyczą wyłącznie likwidacji barier i zwiększeniu dostępności obiektów budowlanych</w:t>
      </w:r>
      <w:bookmarkEnd w:id="20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21DB803D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 xml:space="preserve">podpisy osób upoważnionych do </w:t>
      </w:r>
      <w:r w:rsidR="009C7D98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19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21" w:name="_Hlk174963894"/>
    <w:bookmarkStart w:id="22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24"/>
  </w:num>
  <w:num w:numId="12">
    <w:abstractNumId w:val="15"/>
  </w:num>
  <w:num w:numId="13">
    <w:abstractNumId w:val="18"/>
  </w:num>
  <w:num w:numId="14">
    <w:abstractNumId w:val="1"/>
  </w:num>
  <w:num w:numId="15">
    <w:abstractNumId w:val="9"/>
  </w:num>
  <w:num w:numId="16">
    <w:abstractNumId w:val="25"/>
  </w:num>
  <w:num w:numId="17">
    <w:abstractNumId w:val="8"/>
  </w:num>
  <w:num w:numId="18">
    <w:abstractNumId w:val="16"/>
  </w:num>
  <w:num w:numId="19">
    <w:abstractNumId w:val="3"/>
  </w:num>
  <w:num w:numId="20">
    <w:abstractNumId w:val="7"/>
  </w:num>
  <w:num w:numId="21">
    <w:abstractNumId w:val="13"/>
  </w:num>
  <w:num w:numId="22">
    <w:abstractNumId w:val="27"/>
  </w:num>
  <w:num w:numId="23">
    <w:abstractNumId w:val="12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4"/>
  </w:num>
  <w:num w:numId="29">
    <w:abstractNumId w:val="2"/>
  </w:num>
  <w:num w:numId="30">
    <w:abstractNumId w:val="23"/>
  </w:num>
  <w:num w:numId="31">
    <w:abstractNumId w:val="21"/>
  </w:num>
  <w:num w:numId="32">
    <w:abstractNumId w:val="20"/>
  </w:num>
  <w:num w:numId="33">
    <w:abstractNumId w:val="2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0396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45EC5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128B0"/>
    <w:rsid w:val="00714F39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C7E37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20B5E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C7D98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2B60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06F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C1883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1730B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purl.org/dc/terms/"/>
    <ds:schemaRef ds:uri="http://purl.org/dc/dcmitype/"/>
    <ds:schemaRef ds:uri="a699f984-e0a9-4339-b889-c2e8e3c320c6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80088cc-53ad-4058-a44a-8a60206315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586A6-EA19-4E33-8A51-44A6998C2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689EB-0DE8-41D7-A48D-D7997DDB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3147</Words>
  <Characters>21625</Characters>
  <Application>Microsoft Office Word</Application>
  <DocSecurity>4</DocSecurity>
  <Lines>180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Paszkiewicz Barbara</cp:lastModifiedBy>
  <cp:revision>2</cp:revision>
  <cp:lastPrinted>2012-05-29T09:24:00Z</cp:lastPrinted>
  <dcterms:created xsi:type="dcterms:W3CDTF">2025-01-03T19:47:00Z</dcterms:created>
  <dcterms:modified xsi:type="dcterms:W3CDTF">2025-01-03T19:47:00Z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