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2E0A8" w14:textId="77777777" w:rsidR="001F7125" w:rsidRDefault="001F7125">
      <w:pPr>
        <w:widowControl w:val="0"/>
        <w:spacing w:after="0" w:line="240" w:lineRule="auto"/>
        <w:ind w:left="495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Załącznik </w:t>
      </w:r>
    </w:p>
    <w:p w14:paraId="05314861" w14:textId="77777777" w:rsidR="001F7125" w:rsidRDefault="001F7125">
      <w:pPr>
        <w:widowControl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wniosku o dofinansowanie  ze środków PFRON       </w:t>
      </w:r>
    </w:p>
    <w:p w14:paraId="4EB25F52" w14:textId="77777777" w:rsidR="001F7125" w:rsidRDefault="001F7125">
      <w:pPr>
        <w:widowControl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likwidacji barier technicznych </w:t>
      </w:r>
    </w:p>
    <w:p w14:paraId="2BFF9B77" w14:textId="77777777" w:rsidR="001F7125" w:rsidRDefault="001F712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7FBF36F" w14:textId="77777777" w:rsidR="001F7125" w:rsidRDefault="001F71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B69C93" w14:textId="77777777" w:rsidR="001F7125" w:rsidRDefault="001F7125">
      <w:pPr>
        <w:spacing w:after="0" w:line="240" w:lineRule="auto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…………………….., dnia ……………………</w:t>
      </w:r>
    </w:p>
    <w:p w14:paraId="63A19688" w14:textId="77777777" w:rsidR="001F7125" w:rsidRDefault="001F7125">
      <w:pPr>
        <w:spacing w:after="0" w:line="240" w:lineRule="auto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lang w:eastAsia="pl-PL"/>
        </w:rPr>
        <w:t xml:space="preserve">     </w:t>
      </w:r>
      <w:r>
        <w:rPr>
          <w:rFonts w:ascii="Arial" w:eastAsia="Times New Roman" w:hAnsi="Arial" w:cs="Arial"/>
          <w:sz w:val="16"/>
          <w:szCs w:val="16"/>
          <w:lang w:eastAsia="pl-PL"/>
        </w:rPr>
        <w:t>Stempel zakładu opieki zdrowotnej</w:t>
      </w:r>
    </w:p>
    <w:p w14:paraId="4918C529" w14:textId="77777777" w:rsidR="001F7125" w:rsidRDefault="001F71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16"/>
          <w:szCs w:val="16"/>
          <w:lang w:eastAsia="pl-PL"/>
        </w:rPr>
        <w:t xml:space="preserve">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lub gabinetu lekarskiego </w:t>
      </w:r>
    </w:p>
    <w:p w14:paraId="565082FF" w14:textId="77777777" w:rsidR="001F7125" w:rsidRDefault="001F71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BE46F4" w14:textId="77777777" w:rsidR="001F7125" w:rsidRDefault="001F712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43B4E212" w14:textId="77777777" w:rsidR="001F7125" w:rsidRDefault="001F7125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18"/>
          <w:szCs w:val="18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ZAŚWIADCZENIE LEKARSKIE</w:t>
      </w:r>
    </w:p>
    <w:p w14:paraId="0D51A7CE" w14:textId="77777777" w:rsidR="001F7125" w:rsidRDefault="001F712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dla celów związanych z ubieganiem się przez osobę niepełnosprawną w Miejskim Ośrodku Pomocy Rodzinie </w:t>
      </w:r>
      <w:r>
        <w:rPr>
          <w:rFonts w:ascii="Arial" w:eastAsia="Times New Roman" w:hAnsi="Arial" w:cs="Arial"/>
          <w:bCs/>
          <w:i/>
          <w:iCs/>
          <w:sz w:val="18"/>
          <w:szCs w:val="18"/>
        </w:rPr>
        <w:br/>
        <w:t xml:space="preserve">w Gdańsku o dofinansowanie ze środków Państwowego Funduszu Rehabilitacji Osób Niepełnosprawnych </w:t>
      </w:r>
      <w:r>
        <w:rPr>
          <w:rFonts w:ascii="Arial" w:eastAsia="Times New Roman" w:hAnsi="Arial" w:cs="Arial"/>
          <w:bCs/>
          <w:i/>
          <w:iCs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>likwidacji barier technicznych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09F4675" w14:textId="77777777" w:rsidR="001F7125" w:rsidRDefault="001F712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95EA7F5" w14:textId="77777777" w:rsidR="001F7125" w:rsidRDefault="001F7125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(prosimy wypełnić czytelnie w języku polskim)</w:t>
      </w:r>
    </w:p>
    <w:p w14:paraId="4F5E3759" w14:textId="77777777" w:rsidR="001F7125" w:rsidRDefault="001F712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C7E26E6" w14:textId="77777777" w:rsidR="001F7125" w:rsidRDefault="001F712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EA73007" w14:textId="77777777" w:rsidR="001F7125" w:rsidRDefault="001F712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pacjenta: .........................................................................................................................</w:t>
      </w:r>
    </w:p>
    <w:p w14:paraId="2EEA5ABB" w14:textId="77777777" w:rsidR="001F7125" w:rsidRDefault="001F712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PESEL: ....................................................................................................................................................</w:t>
      </w:r>
    </w:p>
    <w:p w14:paraId="6FA777C5" w14:textId="77777777" w:rsidR="001F7125" w:rsidRDefault="001F712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I. Rozpoznanie choroby zasadniczej:</w:t>
      </w:r>
    </w:p>
    <w:p w14:paraId="06AAB77B" w14:textId="77777777" w:rsidR="001F7125" w:rsidRDefault="001F712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E4DA759" w14:textId="77777777" w:rsidR="001F7125" w:rsidRDefault="001F712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6419EDFA" w14:textId="77777777" w:rsidR="001F7125" w:rsidRDefault="001F712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1CB7832" w14:textId="77777777" w:rsidR="001F7125" w:rsidRDefault="001F712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05CEF0FB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II. Przyczyna niepełnosprawności (proszę zakreślić właściwe pole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</w:p>
    <w:p w14:paraId="6EFF865A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upośledzenie umysłowe,   </w:t>
      </w:r>
    </w:p>
    <w:p w14:paraId="5BD21B3C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psychiczne,</w:t>
      </w:r>
    </w:p>
    <w:p w14:paraId="266BC668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zaburzenia głosu, mowy, </w:t>
      </w:r>
    </w:p>
    <w:p w14:paraId="0FA7560E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słuchu, </w:t>
      </w:r>
    </w:p>
    <w:p w14:paraId="219D1B7F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narządu wzroku, </w:t>
      </w:r>
    </w:p>
    <w:p w14:paraId="2334AAC2" w14:textId="77777777" w:rsidR="001F7125" w:rsidRDefault="001F71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narządu ruchu:</w:t>
      </w:r>
    </w:p>
    <w:p w14:paraId="3687A33A" w14:textId="77777777" w:rsidR="001F7125" w:rsidRDefault="001F71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*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koniecznością poruszania się na wózku inwalidzkim,</w:t>
      </w:r>
    </w:p>
    <w:p w14:paraId="0C8DBE3E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*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poruszanie się przy pomocy sprzętu ortopedycznego ( np.: kul, balkonika),</w:t>
      </w:r>
    </w:p>
    <w:p w14:paraId="34C7FFA8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osoba leżąca,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*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poruszanie się samodzielnie, bez wsparcia,</w:t>
      </w:r>
    </w:p>
    <w:p w14:paraId="77A78D2B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epilepsja, </w:t>
      </w:r>
    </w:p>
    <w:p w14:paraId="71DFB336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oddechowego i krążenia, </w:t>
      </w:r>
    </w:p>
    <w:p w14:paraId="2DEB23EB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pokarmowego,</w:t>
      </w:r>
    </w:p>
    <w:p w14:paraId="30CDA73E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moczowo-płciowego,</w:t>
      </w:r>
    </w:p>
    <w:p w14:paraId="5C95CA31" w14:textId="77777777" w:rsidR="001F7125" w:rsidRDefault="001F7125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neurologiczne,</w:t>
      </w:r>
    </w:p>
    <w:p w14:paraId="797A9D61" w14:textId="77777777" w:rsidR="001F7125" w:rsidRDefault="001F7125">
      <w:pPr>
        <w:spacing w:after="0" w:line="240" w:lineRule="auto"/>
        <w:ind w:left="420" w:hanging="420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inne, w tym schorzenia: endokrynologiczne, metaboliczne, zaburzenia enzymatyczne, choroby zakaźne i odzwierzęce, zeszpecenia, choroby układu krwiotwórczego,</w:t>
      </w:r>
    </w:p>
    <w:p w14:paraId="6FF47B6F" w14:textId="77777777" w:rsidR="001F7125" w:rsidRDefault="001F71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całościowe zaburzenia rozwojowe. </w:t>
      </w:r>
    </w:p>
    <w:p w14:paraId="1130526E" w14:textId="77777777" w:rsidR="001F7125" w:rsidRDefault="001F7125">
      <w:pPr>
        <w:spacing w:after="0" w:line="240" w:lineRule="auto"/>
        <w:ind w:left="720"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D6F83E" w14:textId="77777777" w:rsidR="001F7125" w:rsidRDefault="001F7125">
      <w:pPr>
        <w:spacing w:after="0" w:line="240" w:lineRule="auto"/>
        <w:ind w:left="336" w:right="22" w:hanging="3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III. W jaki sposób wnioskowane urządzenia, sprzęt, itp., umożliwią lub w znacznym stopniu ułatwią osobie niepełnosprawnej wykonywanie podstawowych, codziennych czynności lub kontaktów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otoczeniem z uwagi na potrzeby wynikające z jej niepełnosprawności:</w:t>
      </w:r>
    </w:p>
    <w:p w14:paraId="22FE116E" w14:textId="77777777" w:rsidR="001F7125" w:rsidRDefault="001F7125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07EF7791" w14:textId="77777777" w:rsidR="001F7125" w:rsidRDefault="001F7125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08CA978C" w14:textId="77777777" w:rsidR="001F7125" w:rsidRDefault="001F7125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F248D3B" w14:textId="77777777" w:rsidR="001F7125" w:rsidRDefault="001F7125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184AF331" w14:textId="77777777" w:rsidR="001F7125" w:rsidRDefault="001F7125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0E6061B7" w14:textId="77777777" w:rsidR="001F7125" w:rsidRDefault="001F7125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229164D3" w14:textId="77777777" w:rsidR="001F7125" w:rsidRDefault="00442BDF">
      <w:pPr>
        <w:spacing w:before="24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I</w:t>
      </w:r>
      <w:r w:rsidR="001F7125">
        <w:rPr>
          <w:rFonts w:ascii="Arial" w:eastAsia="Times New Roman" w:hAnsi="Arial" w:cs="Arial"/>
          <w:sz w:val="20"/>
          <w:szCs w:val="20"/>
          <w:lang w:eastAsia="pl-PL"/>
        </w:rPr>
        <w:t>V. Uwagi dodatkowe:</w:t>
      </w:r>
    </w:p>
    <w:p w14:paraId="3ED5C719" w14:textId="77777777" w:rsidR="001F7125" w:rsidRDefault="001F7125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2A43D8C2" w14:textId="77777777" w:rsidR="001F7125" w:rsidRDefault="001F7125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07DF59AE" w14:textId="77777777" w:rsidR="001F7125" w:rsidRDefault="001F7125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1E801B77" w14:textId="77777777" w:rsidR="001F7125" w:rsidRDefault="001F7125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33AA6100" w14:textId="77777777" w:rsidR="001F7125" w:rsidRDefault="001F7125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2A57FC64" w14:textId="77777777" w:rsidR="001F7125" w:rsidRDefault="001F7125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7A556F" w14:textId="77777777" w:rsidR="001F7125" w:rsidRDefault="001F7125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4C2C3347" w14:textId="77777777" w:rsidR="001F7125" w:rsidRDefault="001F7125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80E39" w14:textId="77777777" w:rsidR="001F7125" w:rsidRDefault="001F7125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067BF8" w14:textId="77777777" w:rsidR="001F7125" w:rsidRDefault="001F7125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CEBC14" w14:textId="77777777" w:rsidR="001F7125" w:rsidRDefault="001F7125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11FCCB" w14:textId="77777777" w:rsidR="001F7125" w:rsidRDefault="001F7125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1BD40E" w14:textId="77777777" w:rsidR="001F7125" w:rsidRDefault="001F7125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A314E6" w14:textId="77777777" w:rsidR="001F7125" w:rsidRDefault="001F7125">
      <w:pPr>
        <w:spacing w:after="0" w:line="240" w:lineRule="auto"/>
        <w:ind w:right="-468"/>
        <w:rPr>
          <w:rFonts w:ascii="Arial" w:eastAsia="Arial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..................................................</w:t>
      </w:r>
    </w:p>
    <w:p w14:paraId="3565800A" w14:textId="77777777" w:rsidR="001F7125" w:rsidRDefault="001F7125">
      <w:pPr>
        <w:spacing w:after="0" w:line="240" w:lineRule="auto"/>
        <w:ind w:right="-468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Arial" w:eastAsia="Arial" w:hAnsi="Arial" w:cs="Arial"/>
          <w:i/>
          <w:sz w:val="20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data, miejscowość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        pieczątka i podpis lekarza </w:t>
      </w:r>
    </w:p>
    <w:p w14:paraId="11EDDA39" w14:textId="77777777" w:rsidR="001F7125" w:rsidRDefault="001F7125">
      <w:pPr>
        <w:spacing w:after="0" w:line="240" w:lineRule="auto"/>
        <w:ind w:right="-46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CD98755" w14:textId="77777777" w:rsidR="001F7125" w:rsidRDefault="001F7125">
      <w:pPr>
        <w:spacing w:after="0" w:line="240" w:lineRule="auto"/>
        <w:ind w:right="-46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029C4C8" w14:textId="77777777" w:rsidR="001F7125" w:rsidRDefault="001F7125">
      <w:pPr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0D6F2512" w14:textId="77777777" w:rsidR="001F7125" w:rsidRDefault="001F7125"/>
    <w:p w14:paraId="7BEDD31D" w14:textId="77777777" w:rsidR="001F7125" w:rsidRDefault="001F7125"/>
    <w:p w14:paraId="6DC90CD9" w14:textId="77777777" w:rsidR="001F7125" w:rsidRDefault="001F7125"/>
    <w:p w14:paraId="54FED0D9" w14:textId="77777777" w:rsidR="001F7125" w:rsidRDefault="001F7125"/>
    <w:p w14:paraId="4E9F03F3" w14:textId="77777777" w:rsidR="001F7125" w:rsidRDefault="001F7125"/>
    <w:p w14:paraId="4567696D" w14:textId="77777777" w:rsidR="001F7125" w:rsidRDefault="001F7125"/>
    <w:p w14:paraId="2B4466DF" w14:textId="77777777" w:rsidR="001F7125" w:rsidRDefault="001F7125"/>
    <w:p w14:paraId="7A2B3E8B" w14:textId="77777777" w:rsidR="001F7125" w:rsidRDefault="001F7125"/>
    <w:p w14:paraId="680B49EA" w14:textId="77777777" w:rsidR="001F7125" w:rsidRDefault="001F7125"/>
    <w:p w14:paraId="141F73BF" w14:textId="77777777" w:rsidR="001F7125" w:rsidRDefault="001F7125"/>
    <w:p w14:paraId="15A822C8" w14:textId="77777777" w:rsidR="001F7125" w:rsidRDefault="001F7125"/>
    <w:p w14:paraId="6E4B1591" w14:textId="77777777" w:rsidR="001F7125" w:rsidRDefault="001F7125"/>
    <w:p w14:paraId="51873D62" w14:textId="77777777" w:rsidR="001F7125" w:rsidRDefault="001F712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</w:t>
      </w:r>
    </w:p>
    <w:p w14:paraId="4C4AAD0C" w14:textId="77777777" w:rsidR="001F7125" w:rsidRDefault="001F71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Bariery techniczne</w:t>
      </w:r>
      <w:r>
        <w:rPr>
          <w:rFonts w:ascii="Arial" w:hAnsi="Arial" w:cs="Arial"/>
          <w:sz w:val="18"/>
          <w:szCs w:val="18"/>
        </w:rPr>
        <w:t xml:space="preserve"> to wszelkie przeszkody wynikają z braku zastosowania lub niedostosowania odpowiednich </w:t>
      </w:r>
      <w:r>
        <w:rPr>
          <w:rFonts w:ascii="Arial" w:hAnsi="Arial" w:cs="Arial"/>
          <w:sz w:val="18"/>
          <w:szCs w:val="18"/>
        </w:rPr>
        <w:br/>
        <w:t>do rodzaju niepełnosprawności przedmiotów lub urządzeń. Likwidacja tych barier powinna powodować sprawniejsze działanie osoby niepełnosprawnej w społeczeństwie i umożliwić wydajniejsze jej funkcjonowanie.</w:t>
      </w:r>
    </w:p>
    <w:p w14:paraId="67DD7408" w14:textId="77777777" w:rsidR="001F7125" w:rsidRDefault="001F71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6 Rozporządzenia Ministra Pracy i Polityki Społecznej z dnia 25 czerwca 2002 r. w sprawie określenia zadań powiatu, które mogą być finansowane ze środków Państwowego Funduszu Rehabilitacji Osób Niepełnosprawnych (t. j. Dz. U. z 2015 r. poz. 926 ze zm.) stanowi, że:</w:t>
      </w:r>
    </w:p>
    <w:p w14:paraId="35B94C78" w14:textId="77777777" w:rsidR="001F7125" w:rsidRDefault="001F7125">
      <w:p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 xml:space="preserve">O dofinansowanie ze środków Funduszu na likwidację barier technicznych, jeżeli ich realizacja umożliwi </w:t>
      </w:r>
      <w:r>
        <w:rPr>
          <w:rFonts w:ascii="Arial" w:hAnsi="Arial" w:cs="Arial"/>
          <w:sz w:val="18"/>
          <w:szCs w:val="18"/>
        </w:rPr>
        <w:br/>
        <w:t xml:space="preserve">lub w znacznym stopniu ułatwi osobie niepełnosprawnej wykonywanie podstawowych, codziennych czynności </w:t>
      </w:r>
      <w:r>
        <w:rPr>
          <w:rFonts w:ascii="Arial" w:hAnsi="Arial" w:cs="Arial"/>
          <w:sz w:val="18"/>
          <w:szCs w:val="18"/>
        </w:rPr>
        <w:br/>
        <w:t>lub kontaktów z otoczeniem, mogą ubiegać się osoby niepełnosprawne, jeżeli jest to uzasadnione potrzebami wynikającymi z niepełnosprawności.</w:t>
      </w:r>
    </w:p>
    <w:sectPr w:rsidR="001F7125">
      <w:footerReference w:type="default" r:id="rId9"/>
      <w:footerReference w:type="first" r:id="rId10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93FE" w14:textId="77777777" w:rsidR="001F7125" w:rsidRDefault="001F7125">
      <w:pPr>
        <w:spacing w:after="0" w:line="240" w:lineRule="auto"/>
      </w:pPr>
      <w:r>
        <w:separator/>
      </w:r>
    </w:p>
  </w:endnote>
  <w:endnote w:type="continuationSeparator" w:id="0">
    <w:p w14:paraId="33E16FD6" w14:textId="77777777" w:rsidR="001F7125" w:rsidRDefault="001F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54BA" w14:textId="77777777" w:rsidR="001F7125" w:rsidRDefault="001F7125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9562667" w14:textId="77777777" w:rsidR="001F7125" w:rsidRDefault="001F7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4CE1" w14:textId="77777777" w:rsidR="001F7125" w:rsidRDefault="001F71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EE163" w14:textId="77777777" w:rsidR="001F7125" w:rsidRDefault="001F7125">
      <w:pPr>
        <w:spacing w:after="0" w:line="240" w:lineRule="auto"/>
      </w:pPr>
      <w:r>
        <w:separator/>
      </w:r>
    </w:p>
  </w:footnote>
  <w:footnote w:type="continuationSeparator" w:id="0">
    <w:p w14:paraId="72F93A28" w14:textId="77777777" w:rsidR="001F7125" w:rsidRDefault="001F7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7B"/>
    <w:rsid w:val="0002151E"/>
    <w:rsid w:val="001F7125"/>
    <w:rsid w:val="00442BDF"/>
    <w:rsid w:val="009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CEE816"/>
  <w15:chartTrackingRefBased/>
  <w15:docId w15:val="{AD6A6F35-8818-4211-84AA-CDA61037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Arial" w:eastAsia="Times New Roman" w:hAnsi="Arial" w:cs="Times New Roman"/>
      <w:sz w:val="24"/>
      <w:szCs w:val="20"/>
      <w:lang w:val="x-none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59FBB-BF74-41E8-9EA4-ECD4DF14B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66C23-624B-4C48-BF08-18449EC54B6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699f984-e0a9-4339-b889-c2e8e3c320c6"/>
    <ds:schemaRef ds:uri="580088cc-53ad-4058-a44a-8a60206315e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A4A07A-3309-4C3B-8552-FE56A836B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Dariusz Kunowski</dc:creator>
  <cp:keywords/>
  <cp:lastModifiedBy>Paszkiewicz Barbara</cp:lastModifiedBy>
  <cp:revision>2</cp:revision>
  <cp:lastPrinted>2017-12-19T08:40:00Z</cp:lastPrinted>
  <dcterms:created xsi:type="dcterms:W3CDTF">2025-03-31T20:05:00Z</dcterms:created>
  <dcterms:modified xsi:type="dcterms:W3CDTF">2025-03-31T20:05:00Z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